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734"/>
        <w:gridCol w:w="5290"/>
      </w:tblGrid>
      <w:tr w:rsidR="00151F30" w:rsidRPr="00F71D52" w14:paraId="0633039A" w14:textId="77777777" w:rsidTr="0081524C">
        <w:tc>
          <w:tcPr>
            <w:tcW w:w="5000" w:type="pct"/>
            <w:gridSpan w:val="3"/>
            <w:vAlign w:val="center"/>
            <w:hideMark/>
          </w:tcPr>
          <w:p w14:paraId="7762D12E" w14:textId="77777777" w:rsidR="009C3321" w:rsidRPr="007E316C" w:rsidRDefault="009C3321" w:rsidP="009C332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E316C">
              <w:rPr>
                <w:rFonts w:asciiTheme="minorHAnsi" w:hAnsiTheme="minorHAnsi" w:cstheme="minorHAnsi"/>
                <w:b/>
                <w:sz w:val="28"/>
              </w:rPr>
              <w:t>Wir dürfen wieder Gottesdienste feiern!</w:t>
            </w:r>
          </w:p>
          <w:p w14:paraId="24FFD8F5" w14:textId="77777777" w:rsidR="009C3321" w:rsidRPr="009C3321" w:rsidRDefault="007E316C" w:rsidP="007E316C">
            <w:pPr>
              <w:pStyle w:val="berschrift6"/>
              <w:spacing w:line="360" w:lineRule="auto"/>
              <w:jc w:val="center"/>
            </w:pPr>
            <w:r w:rsidRPr="00F71D5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B9CC5FC" wp14:editId="3864270B">
                  <wp:simplePos x="0" y="0"/>
                  <wp:positionH relativeFrom="margin">
                    <wp:align>center</wp:align>
                  </wp:positionH>
                  <wp:positionV relativeFrom="margin">
                    <wp:posOffset>-105973</wp:posOffset>
                  </wp:positionV>
                  <wp:extent cx="4610795" cy="1354347"/>
                  <wp:effectExtent l="19050" t="0" r="2540" b="0"/>
                  <wp:wrapSquare wrapText="bothSides"/>
                  <wp:docPr id="1" name="Bild 1" descr="E:\Ab ... St. Michael &amp; St. Quirin\Briefkopf  u. Logo PV St. Q - St. M\15 02 11 Briefkopf E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b ... St. Michael &amp; St. Quirin\Briefkopf  u. Logo PV St. Q - St. M\15 02 11 Briefkopf E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85" t="5165" r="16797" b="80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6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1D52">
              <w:rPr>
                <w:rFonts w:asciiTheme="minorHAnsi" w:hAnsiTheme="minorHAnsi"/>
              </w:rPr>
              <w:t xml:space="preserve">Kirchenanzeiger vom </w:t>
            </w:r>
            <w:r>
              <w:rPr>
                <w:rFonts w:asciiTheme="minorHAnsi" w:hAnsiTheme="minorHAnsi"/>
              </w:rPr>
              <w:t>03.05. – 17.05.2020</w:t>
            </w:r>
          </w:p>
        </w:tc>
      </w:tr>
      <w:tr w:rsidR="00744468" w:rsidRPr="00F71D52" w14:paraId="72F03EFB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6E1DE131" w14:textId="77777777" w:rsidR="008F2121" w:rsidRDefault="00106B7C" w:rsidP="007E316C">
            <w:pPr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Liebe Gemeinde,</w:t>
            </w:r>
          </w:p>
          <w:p w14:paraId="0B550220" w14:textId="77777777" w:rsidR="00106B7C" w:rsidRDefault="00106B7C" w:rsidP="005D0A2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endlich ist es so weit</w:t>
            </w:r>
            <w:r w:rsidR="005D0A20">
              <w:rPr>
                <w:rFonts w:asciiTheme="minorHAnsi" w:hAnsiTheme="minorHAnsi"/>
                <w:sz w:val="22"/>
                <w:szCs w:val="20"/>
              </w:rPr>
              <w:t xml:space="preserve">, nach acht Wochen dürfen wir in unseren Kirchen wieder miteinander Gottesdienst feiern, wenn auch mit Einschränkungen. </w:t>
            </w:r>
          </w:p>
          <w:p w14:paraId="573F39B3" w14:textId="77777777" w:rsidR="005D0A20" w:rsidRPr="008A41BC" w:rsidRDefault="005D0A20" w:rsidP="005D0A2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A41BC">
              <w:rPr>
                <w:rFonts w:asciiTheme="minorHAnsi" w:hAnsiTheme="minorHAnsi" w:cstheme="minorHAnsi"/>
                <w:sz w:val="22"/>
              </w:rPr>
              <w:t xml:space="preserve">Am </w:t>
            </w:r>
            <w:r w:rsidRPr="008A41BC">
              <w:rPr>
                <w:rFonts w:asciiTheme="minorHAnsi" w:hAnsiTheme="minorHAnsi" w:cstheme="minorHAnsi"/>
                <w:b/>
                <w:sz w:val="22"/>
              </w:rPr>
              <w:t>Gottesdienst darf nur teilnehmen</w:t>
            </w:r>
            <w:r w:rsidRPr="008A41BC">
              <w:rPr>
                <w:rFonts w:asciiTheme="minorHAnsi" w:hAnsiTheme="minorHAnsi" w:cstheme="minorHAnsi"/>
                <w:sz w:val="22"/>
              </w:rPr>
              <w:t>, wer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 xml:space="preserve"> keine</w:t>
            </w:r>
            <w:r w:rsidRPr="008A41BC">
              <w:rPr>
                <w:rFonts w:asciiTheme="minorHAnsi" w:hAnsiTheme="minorHAnsi" w:cstheme="minorHAnsi"/>
                <w:sz w:val="22"/>
              </w:rPr>
              <w:t xml:space="preserve"> unspezifische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>n Allgemein</w:t>
            </w:r>
            <w:r w:rsidRPr="008A41BC">
              <w:rPr>
                <w:rFonts w:asciiTheme="minorHAnsi" w:hAnsiTheme="minorHAnsi" w:cstheme="minorHAnsi"/>
                <w:sz w:val="22"/>
              </w:rPr>
              <w:t>symptome, Fieber oder Atemwegsprobleme ha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>t</w:t>
            </w:r>
            <w:r w:rsidRPr="008A41BC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 xml:space="preserve">nicht </w:t>
            </w:r>
            <w:r w:rsidRPr="008A41BC">
              <w:rPr>
                <w:rFonts w:asciiTheme="minorHAnsi" w:hAnsiTheme="minorHAnsi" w:cstheme="minorHAnsi"/>
                <w:sz w:val="22"/>
              </w:rPr>
              <w:t>infiziert oder unter Quarantäne gestellt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 xml:space="preserve"> ist </w:t>
            </w:r>
            <w:r w:rsidR="0070156C">
              <w:rPr>
                <w:rFonts w:asciiTheme="minorHAnsi" w:hAnsiTheme="minorHAnsi" w:cstheme="minorHAnsi"/>
                <w:sz w:val="22"/>
              </w:rPr>
              <w:t>oder wer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 xml:space="preserve"> in den letzten 14 Tagen </w:t>
            </w:r>
            <w:r w:rsidR="008A41BC">
              <w:rPr>
                <w:rFonts w:asciiTheme="minorHAnsi" w:hAnsiTheme="minorHAnsi" w:cstheme="minorHAnsi"/>
                <w:sz w:val="22"/>
              </w:rPr>
              <w:t xml:space="preserve">keinen </w:t>
            </w:r>
            <w:r w:rsidRPr="008A41BC">
              <w:rPr>
                <w:rFonts w:asciiTheme="minorHAnsi" w:hAnsiTheme="minorHAnsi" w:cstheme="minorHAnsi"/>
                <w:sz w:val="22"/>
              </w:rPr>
              <w:t>Kontakt zu einem bestätigt an COVID-19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41BC">
              <w:rPr>
                <w:rFonts w:asciiTheme="minorHAnsi" w:hAnsiTheme="minorHAnsi" w:cstheme="minorHAnsi"/>
                <w:sz w:val="22"/>
              </w:rPr>
              <w:t>Erkrankten gehabt ha</w:t>
            </w:r>
            <w:r w:rsidR="008A41BC" w:rsidRPr="008A41BC">
              <w:rPr>
                <w:rFonts w:asciiTheme="minorHAnsi" w:hAnsiTheme="minorHAnsi" w:cstheme="minorHAnsi"/>
                <w:sz w:val="22"/>
              </w:rPr>
              <w:t>t.</w:t>
            </w:r>
          </w:p>
          <w:p w14:paraId="2F956B15" w14:textId="77777777" w:rsidR="005D0A20" w:rsidRDefault="008A41BC" w:rsidP="005D0A2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Wer am Gottesdienst teilnimmt, muss einen </w:t>
            </w:r>
            <w:r w:rsidRPr="008A41BC">
              <w:rPr>
                <w:rFonts w:asciiTheme="minorHAnsi" w:hAnsiTheme="minorHAnsi"/>
                <w:b/>
                <w:sz w:val="22"/>
                <w:szCs w:val="20"/>
              </w:rPr>
              <w:t>Nasen-Mundschutz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tragen.</w:t>
            </w:r>
          </w:p>
          <w:p w14:paraId="1239E36B" w14:textId="77777777" w:rsidR="008A41BC" w:rsidRPr="007E316C" w:rsidRDefault="008A41BC" w:rsidP="008A41B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7E316C">
              <w:rPr>
                <w:rFonts w:asciiTheme="minorHAnsi" w:hAnsiTheme="minorHAnsi"/>
                <w:sz w:val="22"/>
                <w:szCs w:val="20"/>
              </w:rPr>
              <w:t xml:space="preserve">Soweit möglich, </w:t>
            </w:r>
            <w:r w:rsidR="007E316C" w:rsidRPr="007E316C">
              <w:rPr>
                <w:rFonts w:asciiTheme="minorHAnsi" w:hAnsiTheme="minorHAnsi"/>
                <w:sz w:val="22"/>
                <w:szCs w:val="20"/>
              </w:rPr>
              <w:t>bringen Sie bitte I</w:t>
            </w:r>
            <w:r w:rsidRPr="007E316C">
              <w:rPr>
                <w:rFonts w:asciiTheme="minorHAnsi" w:hAnsiTheme="minorHAnsi"/>
                <w:sz w:val="22"/>
                <w:szCs w:val="20"/>
              </w:rPr>
              <w:t xml:space="preserve">hr </w:t>
            </w:r>
            <w:r w:rsidRPr="007E316C">
              <w:rPr>
                <w:rFonts w:asciiTheme="minorHAnsi" w:hAnsiTheme="minorHAnsi"/>
                <w:b/>
                <w:sz w:val="22"/>
                <w:szCs w:val="20"/>
              </w:rPr>
              <w:t>eigenes Gotteslob</w:t>
            </w:r>
            <w:r w:rsidR="007E316C" w:rsidRPr="007E316C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7E316C" w:rsidRPr="007E316C">
              <w:rPr>
                <w:rFonts w:asciiTheme="minorHAnsi" w:hAnsiTheme="minorHAnsi"/>
                <w:sz w:val="22"/>
                <w:szCs w:val="20"/>
              </w:rPr>
              <w:t>mit.</w:t>
            </w:r>
          </w:p>
          <w:p w14:paraId="51D62ABB" w14:textId="77777777" w:rsidR="008A41BC" w:rsidRPr="0070156C" w:rsidRDefault="008A41BC" w:rsidP="0070156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70156C">
              <w:rPr>
                <w:rFonts w:asciiTheme="minorHAnsi" w:hAnsiTheme="minorHAnsi"/>
                <w:sz w:val="22"/>
                <w:szCs w:val="20"/>
              </w:rPr>
              <w:t xml:space="preserve">Die </w:t>
            </w:r>
            <w:r w:rsidRPr="0070156C">
              <w:rPr>
                <w:rFonts w:asciiTheme="minorHAnsi" w:hAnsiTheme="minorHAnsi"/>
                <w:b/>
                <w:sz w:val="22"/>
                <w:szCs w:val="20"/>
              </w:rPr>
              <w:t>Plätze in den Kirchenbänken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>, die unter Einhaltung der Abstands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>-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>regeln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 xml:space="preserve">eingenommen werden können, sind gekennzeichnet. Personen aus einem Haushalt können nebeneinander Platz nehmen. 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>A</w:t>
            </w:r>
            <w:r w:rsidR="0070156C">
              <w:rPr>
                <w:rFonts w:asciiTheme="minorHAnsi" w:hAnsiTheme="minorHAnsi"/>
                <w:sz w:val="22"/>
                <w:szCs w:val="20"/>
              </w:rPr>
              <w:t>m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 xml:space="preserve"> Wochenende b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 xml:space="preserve">itte 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 xml:space="preserve">rechtzeitig, 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 xml:space="preserve">spätestens </w:t>
            </w:r>
            <w:r w:rsidR="0070156C" w:rsidRPr="0070156C">
              <w:rPr>
                <w:rFonts w:asciiTheme="minorHAnsi" w:hAnsiTheme="minorHAnsi"/>
                <w:sz w:val="22"/>
                <w:szCs w:val="20"/>
              </w:rPr>
              <w:t xml:space="preserve">aber </w:t>
            </w:r>
            <w:r w:rsidR="00324E73" w:rsidRPr="0070156C">
              <w:rPr>
                <w:rFonts w:asciiTheme="minorHAnsi" w:hAnsiTheme="minorHAnsi"/>
                <w:sz w:val="22"/>
                <w:szCs w:val="20"/>
              </w:rPr>
              <w:t>10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 xml:space="preserve"> Min</w:t>
            </w:r>
            <w:r w:rsidR="0070156C">
              <w:rPr>
                <w:rFonts w:asciiTheme="minorHAnsi" w:hAnsiTheme="minorHAnsi"/>
                <w:sz w:val="22"/>
                <w:szCs w:val="20"/>
              </w:rPr>
              <w:t>.</w:t>
            </w:r>
            <w:r w:rsidRPr="0070156C">
              <w:rPr>
                <w:rFonts w:asciiTheme="minorHAnsi" w:hAnsiTheme="minorHAnsi"/>
                <w:sz w:val="22"/>
                <w:szCs w:val="20"/>
              </w:rPr>
              <w:t xml:space="preserve"> vor Gottesdienstbeginn da sein.</w:t>
            </w:r>
          </w:p>
          <w:p w14:paraId="20321DE1" w14:textId="77777777" w:rsidR="007E316C" w:rsidRPr="007E316C" w:rsidRDefault="00324E73" w:rsidP="008A41B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D</w:t>
            </w:r>
            <w:r w:rsidR="002C2A68">
              <w:rPr>
                <w:rFonts w:asciiTheme="minorHAnsi" w:hAnsiTheme="minorHAnsi"/>
                <w:sz w:val="22"/>
                <w:szCs w:val="20"/>
              </w:rPr>
              <w:t xml:space="preserve">as </w:t>
            </w:r>
            <w:r w:rsidR="002C2A68" w:rsidRPr="002C2A68">
              <w:rPr>
                <w:rFonts w:asciiTheme="minorHAnsi" w:hAnsiTheme="minorHAnsi"/>
                <w:b/>
                <w:sz w:val="22"/>
                <w:szCs w:val="20"/>
              </w:rPr>
              <w:t xml:space="preserve">Platzangebot </w:t>
            </w:r>
            <w:r w:rsidR="007E316C" w:rsidRPr="007E316C">
              <w:rPr>
                <w:rFonts w:asciiTheme="minorHAnsi" w:hAnsiTheme="minorHAnsi"/>
                <w:sz w:val="22"/>
                <w:szCs w:val="20"/>
              </w:rPr>
              <w:t>ist</w:t>
            </w:r>
            <w:r w:rsidR="007E316C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2C2A68">
              <w:rPr>
                <w:rFonts w:asciiTheme="minorHAnsi" w:hAnsiTheme="minorHAnsi"/>
                <w:sz w:val="22"/>
                <w:szCs w:val="20"/>
              </w:rPr>
              <w:t xml:space="preserve">in beiden Kirchen </w:t>
            </w:r>
            <w:r>
              <w:rPr>
                <w:rFonts w:asciiTheme="minorHAnsi" w:hAnsiTheme="minorHAnsi"/>
                <w:sz w:val="22"/>
                <w:szCs w:val="20"/>
              </w:rPr>
              <w:t>aufgrund der Abstand</w:t>
            </w:r>
            <w:r w:rsidR="0070156C">
              <w:rPr>
                <w:rFonts w:asciiTheme="minorHAnsi" w:hAnsiTheme="minorHAnsi"/>
                <w:sz w:val="22"/>
                <w:szCs w:val="20"/>
              </w:rPr>
              <w:t>s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regel von </w:t>
            </w:r>
          </w:p>
          <w:p w14:paraId="3DB10154" w14:textId="77777777" w:rsidR="007E316C" w:rsidRDefault="00324E73" w:rsidP="007E316C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2 Metern beschränkt. </w:t>
            </w:r>
            <w:r w:rsidR="0070156C">
              <w:rPr>
                <w:rFonts w:asciiTheme="minorHAnsi" w:hAnsiTheme="minorHAnsi"/>
                <w:sz w:val="22"/>
                <w:szCs w:val="20"/>
              </w:rPr>
              <w:t xml:space="preserve">In St. Quirin gibt es 44 Einzelplätze, in St. Michael </w:t>
            </w:r>
          </w:p>
          <w:p w14:paraId="4A8CBD05" w14:textId="77777777" w:rsidR="0070156C" w:rsidRPr="0070156C" w:rsidRDefault="0070156C" w:rsidP="007E316C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36 Einzelplätze. Da Personen aus einem Haushalt nebeneinander sitzen dürfen, </w:t>
            </w:r>
            <w:r w:rsidR="007E316C">
              <w:rPr>
                <w:rFonts w:asciiTheme="minorHAnsi" w:hAnsiTheme="minorHAnsi"/>
                <w:sz w:val="22"/>
                <w:szCs w:val="20"/>
              </w:rPr>
              <w:t>erhöht sich gegebenenfalls die Zahl der Mitfeiernden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. </w:t>
            </w:r>
          </w:p>
          <w:p w14:paraId="143C49ED" w14:textId="77777777" w:rsidR="002C2A68" w:rsidRDefault="0070156C" w:rsidP="008A41B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Um möglichst</w:t>
            </w:r>
            <w:r w:rsidR="002C2A6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viele</w:t>
            </w:r>
            <w:r w:rsidR="007E316C">
              <w:rPr>
                <w:rFonts w:asciiTheme="minorHAnsi" w:hAnsiTheme="minorHAnsi"/>
                <w:sz w:val="22"/>
                <w:szCs w:val="20"/>
              </w:rPr>
              <w:t>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Menschen die </w:t>
            </w:r>
            <w:proofErr w:type="spellStart"/>
            <w:r>
              <w:rPr>
                <w:rFonts w:asciiTheme="minorHAnsi" w:hAnsiTheme="minorHAnsi"/>
                <w:sz w:val="22"/>
                <w:szCs w:val="20"/>
              </w:rPr>
              <w:t>Mitfeier</w:t>
            </w:r>
            <w:proofErr w:type="spellEnd"/>
            <w:r>
              <w:rPr>
                <w:rFonts w:asciiTheme="minorHAnsi" w:hAnsiTheme="minorHAnsi"/>
                <w:sz w:val="22"/>
                <w:szCs w:val="20"/>
              </w:rPr>
              <w:t xml:space="preserve"> eines Gottesdienstes zu ermöglichen, haben wir </w:t>
            </w:r>
            <w:r w:rsidR="00E06914">
              <w:rPr>
                <w:rFonts w:asciiTheme="minorHAnsi" w:hAnsiTheme="minorHAnsi"/>
                <w:sz w:val="22"/>
                <w:szCs w:val="20"/>
              </w:rPr>
              <w:t xml:space="preserve">vorerst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unser </w:t>
            </w:r>
            <w:r w:rsidR="002C2A68" w:rsidRPr="002C2A68">
              <w:rPr>
                <w:rFonts w:asciiTheme="minorHAnsi" w:hAnsiTheme="minorHAnsi"/>
                <w:b/>
                <w:sz w:val="22"/>
                <w:szCs w:val="20"/>
              </w:rPr>
              <w:t>Gottesdienstangebot erweitert</w:t>
            </w:r>
            <w:r w:rsidR="002C2A68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67ECCC28" w14:textId="77777777" w:rsidR="002C2A68" w:rsidRDefault="002C2A68" w:rsidP="002C2A68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St. Quirin: </w:t>
            </w:r>
            <w:r w:rsidRPr="0079334D">
              <w:rPr>
                <w:rFonts w:asciiTheme="minorHAnsi" w:hAnsiTheme="minorHAnsi"/>
                <w:i/>
                <w:sz w:val="22"/>
                <w:szCs w:val="20"/>
                <w:u w:val="single"/>
              </w:rPr>
              <w:t>Samstag 19:00 Uhr</w:t>
            </w:r>
            <w:r>
              <w:rPr>
                <w:rFonts w:asciiTheme="minorHAnsi" w:hAnsiTheme="minorHAnsi"/>
                <w:sz w:val="22"/>
                <w:szCs w:val="20"/>
              </w:rPr>
              <w:t>, Sonntag 9:00, 11:00 und 19:00 Uhr</w:t>
            </w:r>
          </w:p>
          <w:p w14:paraId="02610A2E" w14:textId="77777777" w:rsidR="002C2A68" w:rsidRDefault="002C2A68" w:rsidP="002C2A68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St. Michael: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Samstag 18:00 Uhr, </w:t>
            </w:r>
            <w:r w:rsidRPr="0079334D">
              <w:rPr>
                <w:rFonts w:asciiTheme="minorHAnsi" w:hAnsiTheme="minorHAnsi"/>
                <w:i/>
                <w:sz w:val="22"/>
                <w:szCs w:val="20"/>
                <w:u w:val="single"/>
              </w:rPr>
              <w:t>Sonntag 9:00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und 11</w:t>
            </w:r>
            <w:r w:rsidR="00324E73">
              <w:rPr>
                <w:rFonts w:asciiTheme="minorHAnsi" w:hAnsiTheme="minorHAnsi"/>
                <w:sz w:val="22"/>
                <w:szCs w:val="20"/>
              </w:rPr>
              <w:t>:00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Uhr</w:t>
            </w:r>
          </w:p>
          <w:p w14:paraId="5FD02C8C" w14:textId="77777777" w:rsidR="007E316C" w:rsidRDefault="007E316C" w:rsidP="002C2A68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Bitte besuchen Sie auch die neu angebotenen Gottesdienste.</w:t>
            </w:r>
          </w:p>
          <w:p w14:paraId="5049ECA6" w14:textId="77777777" w:rsidR="007E316C" w:rsidRDefault="002C2A68" w:rsidP="007E316C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Sollten wir Sie trotzdem einmal </w:t>
            </w:r>
            <w:r w:rsidR="007E316C">
              <w:rPr>
                <w:rFonts w:asciiTheme="minorHAnsi" w:hAnsiTheme="minorHAnsi"/>
                <w:sz w:val="22"/>
                <w:szCs w:val="20"/>
              </w:rPr>
              <w:t xml:space="preserve">aufgrund der gegebenen Vorschriften </w:t>
            </w:r>
          </w:p>
          <w:p w14:paraId="3F087B77" w14:textId="77777777" w:rsidR="00E40BE8" w:rsidRDefault="002C2A68" w:rsidP="00E40BE8">
            <w:pPr>
              <w:pStyle w:val="Listenabsatz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abweisen müssen, bitten wir Sie um Ihr Verständnis.</w:t>
            </w:r>
          </w:p>
          <w:p w14:paraId="437551EE" w14:textId="77777777" w:rsidR="00E40BE8" w:rsidRPr="00E40BE8" w:rsidRDefault="00E40BE8" w:rsidP="00E40BE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Weitere Infos können Sie den Aushängen und den Internetseiten entnehmen.</w:t>
            </w:r>
          </w:p>
          <w:p w14:paraId="06D4FF2A" w14:textId="77777777" w:rsidR="002C2A68" w:rsidRPr="002C2A68" w:rsidRDefault="002C2A68" w:rsidP="00E40BE8">
            <w:pPr>
              <w:pStyle w:val="Listenabsatz"/>
              <w:ind w:left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Freuen wir uns, dass wir, wenn auch unter erschwerten und ungewöhnlichen Bedingungen, wieder </w:t>
            </w:r>
            <w:r w:rsidR="00761207">
              <w:rPr>
                <w:rFonts w:asciiTheme="minorHAnsi" w:hAnsiTheme="minorHAnsi"/>
                <w:sz w:val="22"/>
                <w:szCs w:val="20"/>
              </w:rPr>
              <w:t xml:space="preserve">gemeinsam Gottesdienst feiern dürfen und dem Herrn für seine Begleitung in den vergangenen Wochen danken und </w:t>
            </w:r>
            <w:r w:rsidR="007E316C">
              <w:rPr>
                <w:rFonts w:asciiTheme="minorHAnsi" w:hAnsiTheme="minorHAnsi"/>
                <w:sz w:val="22"/>
                <w:szCs w:val="20"/>
              </w:rPr>
              <w:t xml:space="preserve">ihn </w:t>
            </w:r>
            <w:r w:rsidR="00761207">
              <w:rPr>
                <w:rFonts w:asciiTheme="minorHAnsi" w:hAnsiTheme="minorHAnsi"/>
                <w:sz w:val="22"/>
                <w:szCs w:val="20"/>
              </w:rPr>
              <w:t xml:space="preserve">um Kraft, </w:t>
            </w:r>
            <w:r w:rsidR="00761207">
              <w:rPr>
                <w:rFonts w:asciiTheme="minorHAnsi" w:hAnsiTheme="minorHAnsi"/>
                <w:sz w:val="22"/>
                <w:szCs w:val="20"/>
              </w:rPr>
              <w:lastRenderedPageBreak/>
              <w:t>Ausdauer und Zuversicht für die kommende Zeit bitten können.</w:t>
            </w:r>
            <w:r w:rsidR="00E40BE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761207">
              <w:rPr>
                <w:rFonts w:asciiTheme="minorHAnsi" w:hAnsiTheme="minorHAnsi"/>
                <w:sz w:val="22"/>
                <w:szCs w:val="20"/>
              </w:rPr>
              <w:t>Ihr P. Abraham</w:t>
            </w:r>
            <w:r w:rsidR="00E40BE8">
              <w:rPr>
                <w:rFonts w:asciiTheme="minorHAnsi" w:hAnsiTheme="minorHAnsi"/>
                <w:sz w:val="22"/>
                <w:szCs w:val="20"/>
              </w:rPr>
              <w:t>, Pfarrer</w:t>
            </w:r>
            <w:r w:rsidR="00761207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344DB0B8" w14:textId="77777777" w:rsidR="005D0A20" w:rsidRPr="008F2121" w:rsidRDefault="005D0A20" w:rsidP="005D0A20">
            <w:pPr>
              <w:rPr>
                <w:rFonts w:asciiTheme="minorHAnsi" w:hAnsiTheme="minorHAnsi"/>
                <w:szCs w:val="20"/>
              </w:rPr>
            </w:pPr>
          </w:p>
          <w:p w14:paraId="2381611B" w14:textId="77777777" w:rsidR="00744468" w:rsidRPr="00105FF7" w:rsidRDefault="00744468" w:rsidP="00B45FDD">
            <w:pPr>
              <w:rPr>
                <w:rFonts w:asciiTheme="minorHAnsi" w:hAnsiTheme="minorHAnsi"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SONNTAG,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03.05.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SONNTAG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DER OSTERZEIT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35770F9E" w14:textId="77777777" w:rsidR="00744468" w:rsidRDefault="00744468" w:rsidP="00CE5F4F">
            <w:pPr>
              <w:widowControl w:val="0"/>
              <w:tabs>
                <w:tab w:val="right" w:pos="9072"/>
              </w:tabs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F71D52">
              <w:rPr>
                <w:rFonts w:asciiTheme="minorHAnsi" w:hAnsiTheme="minorHAnsi"/>
                <w:b/>
                <w:sz w:val="22"/>
                <w:szCs w:val="20"/>
              </w:rPr>
              <w:t xml:space="preserve">Lesungen: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0"/>
              </w:rPr>
              <w:t>Apg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2, 14a.36-41 / 1 Petr. 2, 20b-25 /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0"/>
              </w:rPr>
              <w:t>Joh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10, 1-10</w:t>
            </w:r>
          </w:p>
          <w:p w14:paraId="339EECD4" w14:textId="77777777" w:rsidR="00D63F0F" w:rsidRPr="00917978" w:rsidRDefault="00D63F0F" w:rsidP="00CE5F4F">
            <w:pPr>
              <w:widowControl w:val="0"/>
              <w:tabs>
                <w:tab w:val="right" w:pos="9072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NOCH KEINE GOTTESDIENSTE IM PFARRVERBAND</w:t>
            </w:r>
          </w:p>
        </w:tc>
      </w:tr>
      <w:tr w:rsidR="00D63F0F" w:rsidRPr="00F71D52" w14:paraId="36D07702" w14:textId="77777777" w:rsidTr="00E01E45">
        <w:trPr>
          <w:cantSplit/>
          <w:trHeight w:val="227"/>
        </w:trPr>
        <w:tc>
          <w:tcPr>
            <w:tcW w:w="949" w:type="pct"/>
          </w:tcPr>
          <w:p w14:paraId="05AD0558" w14:textId="77777777" w:rsidR="00D63F0F" w:rsidRPr="00F71D52" w:rsidRDefault="00D63F0F" w:rsidP="00E01E4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9B2B2A5" w14:textId="77777777" w:rsidR="00D63F0F" w:rsidRPr="00F71D52" w:rsidRDefault="00D63F0F" w:rsidP="00E01E4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  <w:vAlign w:val="center"/>
          </w:tcPr>
          <w:p w14:paraId="377C4E31" w14:textId="77777777" w:rsidR="00D63F0F" w:rsidRPr="00F71D52" w:rsidRDefault="00D63F0F" w:rsidP="00E01E45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51F30" w:rsidRPr="00F71D52" w14:paraId="19FF4CEA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76724CF5" w14:textId="77777777" w:rsidR="00151F30" w:rsidRPr="00C5331C" w:rsidRDefault="00151F30" w:rsidP="00FE10A2">
            <w:pPr>
              <w:rPr>
                <w:rFonts w:asciiTheme="minorHAnsi" w:hAnsiTheme="minorHAnsi"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Montag,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04.05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="00D63F0F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</w:t>
            </w:r>
            <w:r w:rsidR="00C66F81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</w:t>
            </w:r>
            <w:r w:rsidR="00FE10A2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 Osterwoche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</w:t>
            </w:r>
          </w:p>
        </w:tc>
      </w:tr>
      <w:tr w:rsidR="00D63F0F" w:rsidRPr="00D63F0F" w14:paraId="63ECF4EA" w14:textId="77777777" w:rsidTr="00D63F0F">
        <w:trPr>
          <w:cantSplit/>
          <w:trHeight w:val="227"/>
        </w:trPr>
        <w:tc>
          <w:tcPr>
            <w:tcW w:w="949" w:type="pct"/>
          </w:tcPr>
          <w:p w14:paraId="723674DC" w14:textId="77777777" w:rsidR="00D63F0F" w:rsidRPr="00D63F0F" w:rsidRDefault="00D63F0F" w:rsidP="00F71D52">
            <w:pPr>
              <w:rPr>
                <w:rFonts w:asciiTheme="minorHAnsi" w:hAnsiTheme="minorHAnsi"/>
                <w:b/>
                <w:szCs w:val="20"/>
              </w:rPr>
            </w:pPr>
            <w:r w:rsidRPr="00D63F0F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vAlign w:val="center"/>
          </w:tcPr>
          <w:p w14:paraId="2E2E238B" w14:textId="77777777" w:rsidR="00D63F0F" w:rsidRPr="00D63F0F" w:rsidRDefault="00D63F0F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vAlign w:val="center"/>
          </w:tcPr>
          <w:p w14:paraId="3B165CA5" w14:textId="77777777" w:rsidR="00D63F0F" w:rsidRPr="00D63F0F" w:rsidRDefault="00D63F0F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6BA09C79" w14:textId="77777777" w:rsidTr="00D63F0F">
        <w:trPr>
          <w:cantSplit/>
          <w:trHeight w:val="227"/>
        </w:trPr>
        <w:tc>
          <w:tcPr>
            <w:tcW w:w="949" w:type="pct"/>
          </w:tcPr>
          <w:p w14:paraId="147CA015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0C160EC3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  <w:vAlign w:val="center"/>
          </w:tcPr>
          <w:p w14:paraId="45410D1B" w14:textId="77777777" w:rsidR="00151F30" w:rsidRPr="00F71D52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51F30" w:rsidRPr="00F71D52" w14:paraId="09F1AC76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0B9FBBBB" w14:textId="77777777" w:rsidR="00EC4996" w:rsidRPr="00C5331C" w:rsidRDefault="00D63F0F" w:rsidP="00C22E6D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Dienstag,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05.05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="00151F30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FE10A2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 Osterwoche</w:t>
            </w:r>
          </w:p>
        </w:tc>
      </w:tr>
      <w:tr w:rsidR="007465C7" w:rsidRPr="00F71D52" w14:paraId="78EE7958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771CED6" w14:textId="77777777" w:rsidR="007465C7" w:rsidRPr="00C5331C" w:rsidRDefault="007465C7" w:rsidP="00EC18E4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0418A26A" w14:textId="77777777" w:rsidR="007465C7" w:rsidRPr="00F71D52" w:rsidRDefault="007465C7" w:rsidP="00EC18E4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401B789A" w14:textId="77777777" w:rsidR="007465C7" w:rsidRPr="00D63F0F" w:rsidRDefault="00D63F0F" w:rsidP="00EC18E4">
            <w:pPr>
              <w:rPr>
                <w:rFonts w:asciiTheme="minorHAnsi" w:hAnsiTheme="minorHAnsi"/>
                <w:szCs w:val="20"/>
              </w:rPr>
            </w:pPr>
            <w:r w:rsidRPr="00D63F0F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D63F0F" w:rsidRPr="00F71D52" w14:paraId="7C3A9F69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FB21728" w14:textId="77777777" w:rsidR="00D63F0F" w:rsidRPr="00C5331C" w:rsidRDefault="00D63F0F" w:rsidP="00EC18E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1E2F52D8" w14:textId="77777777" w:rsidR="00D63F0F" w:rsidRPr="00F71D52" w:rsidRDefault="0036763A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1889DEF2" w14:textId="77777777" w:rsidR="00D63F0F" w:rsidRPr="00D63F0F" w:rsidRDefault="0036763A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903E92" w:rsidRPr="00F71D52" w14:paraId="01420A11" w14:textId="77777777" w:rsidTr="00D63F0F">
        <w:trPr>
          <w:cantSplit/>
          <w:trHeight w:val="227"/>
        </w:trPr>
        <w:tc>
          <w:tcPr>
            <w:tcW w:w="949" w:type="pct"/>
          </w:tcPr>
          <w:p w14:paraId="70027381" w14:textId="77777777" w:rsidR="00903E92" w:rsidRPr="00F71D52" w:rsidRDefault="00903E92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29161F84" w14:textId="77777777" w:rsidR="00903E92" w:rsidRPr="00F71D52" w:rsidRDefault="00903E92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50C3C3F9" w14:textId="77777777" w:rsidR="00903E92" w:rsidRPr="00F71D52" w:rsidRDefault="00903E92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677F12C1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5D88E326" w14:textId="77777777" w:rsidR="00151F30" w:rsidRPr="00C5331C" w:rsidRDefault="00151F30" w:rsidP="00C22E6D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Mittwoch,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06.05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="00631056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FE10A2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 Osterwoche</w:t>
            </w:r>
          </w:p>
        </w:tc>
      </w:tr>
      <w:tr w:rsidR="00E95AD9" w:rsidRPr="00F71D52" w14:paraId="61E6A9C3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0FF5547" w14:textId="77777777" w:rsidR="00E95AD9" w:rsidRPr="00C5331C" w:rsidRDefault="00E95AD9" w:rsidP="00F71D5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2E772C22" w14:textId="77777777" w:rsidR="00E95AD9" w:rsidRPr="00F71D52" w:rsidRDefault="00E95AD9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2CE4D5B1" w14:textId="77777777" w:rsidR="00E95AD9" w:rsidRPr="00F71D52" w:rsidRDefault="00E95AD9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67E6FDF6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90B7C19" w14:textId="77777777" w:rsidR="00151F30" w:rsidRPr="00C5331C" w:rsidRDefault="00D11D99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78A4B840" w14:textId="77777777" w:rsidR="00151F30" w:rsidRPr="00F71D52" w:rsidRDefault="00D11D99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  <w:hideMark/>
          </w:tcPr>
          <w:p w14:paraId="623D620A" w14:textId="77777777" w:rsidR="00151F30" w:rsidRPr="00F71D52" w:rsidRDefault="00D11D99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51F30" w:rsidRPr="00F71D52" w14:paraId="036C8B25" w14:textId="77777777" w:rsidTr="00D63F0F">
        <w:trPr>
          <w:cantSplit/>
          <w:trHeight w:val="227"/>
        </w:trPr>
        <w:tc>
          <w:tcPr>
            <w:tcW w:w="949" w:type="pct"/>
          </w:tcPr>
          <w:p w14:paraId="23A9A886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3EB2F492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725D6159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306C148F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7622CEFF" w14:textId="77777777" w:rsidR="00151F30" w:rsidRPr="00C5331C" w:rsidRDefault="00151F30" w:rsidP="00C22E6D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Donnerstag,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07.05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 Osterwoche</w:t>
            </w:r>
          </w:p>
        </w:tc>
      </w:tr>
      <w:tr w:rsidR="00151F30" w:rsidRPr="00F71D52" w14:paraId="016492A4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3D5D789B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45E8B729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0BC78C78" w14:textId="77777777" w:rsidR="00151F30" w:rsidRPr="00F71D52" w:rsidRDefault="0059607C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71263C" w:rsidRPr="00F71D52" w14:paraId="71CC4AD8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0A5A5627" w14:textId="77777777" w:rsidR="0071263C" w:rsidRPr="00572C7C" w:rsidRDefault="0071263C" w:rsidP="00EC18E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46A7CEF7" w14:textId="77777777" w:rsidR="0071263C" w:rsidRPr="00572C7C" w:rsidRDefault="0071263C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2EBBB2EF" w14:textId="77777777" w:rsidR="0071263C" w:rsidRPr="00572C7C" w:rsidRDefault="0036763A" w:rsidP="00EC18E4">
            <w:pPr>
              <w:rPr>
                <w:rFonts w:asciiTheme="minorHAnsi" w:hAnsiTheme="minorHAnsi"/>
                <w:szCs w:val="20"/>
              </w:rPr>
            </w:pPr>
            <w:r w:rsidRPr="0036763A"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226E080B" w14:textId="77777777" w:rsidTr="00D63F0F">
        <w:trPr>
          <w:cantSplit/>
          <w:trHeight w:val="227"/>
        </w:trPr>
        <w:tc>
          <w:tcPr>
            <w:tcW w:w="949" w:type="pct"/>
          </w:tcPr>
          <w:p w14:paraId="4560405F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189258C0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4163883B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4CE5EFFB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723741D8" w14:textId="77777777" w:rsidR="00151F30" w:rsidRPr="00C5331C" w:rsidRDefault="00151F30" w:rsidP="00C22E6D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Freitag,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08.05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4. Osterwoche</w:t>
            </w:r>
          </w:p>
        </w:tc>
      </w:tr>
      <w:tr w:rsidR="00151F30" w:rsidRPr="00F71D52" w14:paraId="16533527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2C345B68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6FA37BD8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6DD31037" w14:textId="77777777" w:rsidR="00151F30" w:rsidRDefault="0059607C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  <w:r w:rsidR="00530E5B">
              <w:rPr>
                <w:rFonts w:asciiTheme="minorHAnsi" w:hAnsiTheme="minorHAnsi"/>
                <w:sz w:val="22"/>
                <w:szCs w:val="20"/>
              </w:rPr>
              <w:t xml:space="preserve"> /f. +Michael Butzenlechner v. Sohn Erich mit Frau u. Enkelin Petra /. +Vater Georg v. Fam. Fleck /</w:t>
            </w:r>
          </w:p>
          <w:p w14:paraId="55220CD5" w14:textId="77777777" w:rsidR="00530E5B" w:rsidRPr="00F71D52" w:rsidRDefault="00530E5B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f. + Mutter Barbara v. Fam. Schweyer</w:t>
            </w:r>
          </w:p>
        </w:tc>
      </w:tr>
      <w:tr w:rsidR="00484DC8" w:rsidRPr="00F71D52" w14:paraId="32AFBD92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12AD09E" w14:textId="77777777" w:rsidR="00484DC8" w:rsidRPr="00C5331C" w:rsidRDefault="00484DC8" w:rsidP="00A4655F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 xml:space="preserve">St. </w:t>
            </w:r>
            <w:r w:rsidR="00A4655F">
              <w:rPr>
                <w:rFonts w:asciiTheme="minorHAnsi" w:hAnsiTheme="minorHAnsi"/>
                <w:b/>
                <w:sz w:val="22"/>
                <w:szCs w:val="20"/>
              </w:rPr>
              <w:t>Michael</w:t>
            </w:r>
          </w:p>
        </w:tc>
        <w:tc>
          <w:tcPr>
            <w:tcW w:w="494" w:type="pct"/>
            <w:hideMark/>
          </w:tcPr>
          <w:p w14:paraId="329200C3" w14:textId="77777777" w:rsidR="00484DC8" w:rsidRPr="00F71D52" w:rsidRDefault="00484DC8" w:rsidP="00A4655F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</w:t>
            </w:r>
            <w:r>
              <w:rPr>
                <w:rFonts w:asciiTheme="minorHAnsi" w:hAnsiTheme="minorHAnsi"/>
                <w:sz w:val="22"/>
                <w:szCs w:val="20"/>
              </w:rPr>
              <w:t>8</w:t>
            </w:r>
            <w:r w:rsidRPr="00F71D52">
              <w:rPr>
                <w:rFonts w:asciiTheme="minorHAnsi" w:hAnsiTheme="minorHAnsi"/>
                <w:sz w:val="22"/>
                <w:szCs w:val="20"/>
              </w:rPr>
              <w:t>:</w:t>
            </w:r>
            <w:r w:rsidR="00A4655F">
              <w:rPr>
                <w:rFonts w:asciiTheme="minorHAnsi" w:hAnsiTheme="minorHAnsi"/>
                <w:sz w:val="22"/>
                <w:szCs w:val="20"/>
              </w:rPr>
              <w:t>3</w:t>
            </w:r>
            <w:r w:rsidRPr="00F71D52">
              <w:rPr>
                <w:rFonts w:asciiTheme="minorHAnsi" w:hAnsiTheme="minorHAnsi"/>
                <w:sz w:val="22"/>
                <w:szCs w:val="20"/>
              </w:rPr>
              <w:t>0</w:t>
            </w:r>
          </w:p>
        </w:tc>
        <w:tc>
          <w:tcPr>
            <w:tcW w:w="3557" w:type="pct"/>
            <w:hideMark/>
          </w:tcPr>
          <w:p w14:paraId="2633F7A2" w14:textId="77777777" w:rsidR="00484DC8" w:rsidRPr="00F71D52" w:rsidRDefault="00484DC8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4158AEDE" w14:textId="77777777" w:rsidTr="00D63F0F">
        <w:trPr>
          <w:cantSplit/>
          <w:trHeight w:val="227"/>
        </w:trPr>
        <w:tc>
          <w:tcPr>
            <w:tcW w:w="949" w:type="pct"/>
          </w:tcPr>
          <w:p w14:paraId="1B085AF7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2A966FCD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684BDC8B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69DE8E70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0239437C" w14:textId="77777777" w:rsidR="00151F30" w:rsidRPr="00C5331C" w:rsidRDefault="00151F30" w:rsidP="00BE64C3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Samstag,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09.05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="0036763A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BE64C3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Vorabend zum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</w:t>
            </w:r>
            <w:r w:rsidR="00BE64C3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Sonntag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der Osterzeit</w:t>
            </w:r>
          </w:p>
        </w:tc>
      </w:tr>
      <w:tr w:rsidR="00701E2A" w:rsidRPr="00F71D52" w14:paraId="3C34A166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A0B46D8" w14:textId="77777777" w:rsidR="00701E2A" w:rsidRPr="00C5331C" w:rsidRDefault="00701E2A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3DA98304" w14:textId="77777777" w:rsidR="00701E2A" w:rsidRPr="00F71D52" w:rsidRDefault="00701E2A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18:00</w:t>
            </w:r>
          </w:p>
        </w:tc>
        <w:tc>
          <w:tcPr>
            <w:tcW w:w="3557" w:type="pct"/>
            <w:hideMark/>
          </w:tcPr>
          <w:p w14:paraId="2B141349" w14:textId="77777777" w:rsidR="00701E2A" w:rsidRPr="00F71D52" w:rsidRDefault="00701E2A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  <w:r w:rsidR="0082258E">
              <w:rPr>
                <w:rFonts w:asciiTheme="minorHAnsi" w:hAnsiTheme="minorHAnsi"/>
                <w:sz w:val="22"/>
                <w:szCs w:val="20"/>
              </w:rPr>
              <w:t xml:space="preserve"> /f. +Heribert </w:t>
            </w:r>
            <w:proofErr w:type="spellStart"/>
            <w:r w:rsidR="0082258E">
              <w:rPr>
                <w:rFonts w:asciiTheme="minorHAnsi" w:hAnsiTheme="minorHAnsi"/>
                <w:sz w:val="22"/>
                <w:szCs w:val="20"/>
              </w:rPr>
              <w:t>Korkisch</w:t>
            </w:r>
            <w:proofErr w:type="spellEnd"/>
            <w:r w:rsidR="0082258E">
              <w:rPr>
                <w:rFonts w:asciiTheme="minorHAnsi" w:hAnsiTheme="minorHAnsi"/>
                <w:sz w:val="22"/>
                <w:szCs w:val="20"/>
              </w:rPr>
              <w:t xml:space="preserve"> u. </w:t>
            </w:r>
            <w:proofErr w:type="spellStart"/>
            <w:r w:rsidR="0082258E">
              <w:rPr>
                <w:rFonts w:asciiTheme="minorHAnsi" w:hAnsiTheme="minorHAnsi"/>
                <w:sz w:val="22"/>
                <w:szCs w:val="20"/>
              </w:rPr>
              <w:t>bds</w:t>
            </w:r>
            <w:proofErr w:type="spellEnd"/>
            <w:r w:rsidR="0082258E">
              <w:rPr>
                <w:rFonts w:asciiTheme="minorHAnsi" w:hAnsiTheme="minorHAnsi"/>
                <w:sz w:val="22"/>
                <w:szCs w:val="20"/>
              </w:rPr>
              <w:t xml:space="preserve">. +Verwandtschaft v. </w:t>
            </w:r>
            <w:proofErr w:type="spellStart"/>
            <w:r w:rsidR="0082258E">
              <w:rPr>
                <w:rFonts w:asciiTheme="minorHAnsi" w:hAnsiTheme="minorHAnsi"/>
                <w:sz w:val="22"/>
                <w:szCs w:val="20"/>
              </w:rPr>
              <w:t>Korkisch</w:t>
            </w:r>
            <w:proofErr w:type="spellEnd"/>
            <w:r w:rsidR="0082258E">
              <w:rPr>
                <w:rFonts w:asciiTheme="minorHAnsi" w:hAnsiTheme="minorHAnsi"/>
                <w:sz w:val="22"/>
                <w:szCs w:val="20"/>
              </w:rPr>
              <w:t xml:space="preserve"> /f. +Lothar </w:t>
            </w:r>
            <w:proofErr w:type="spellStart"/>
            <w:r w:rsidR="0082258E">
              <w:rPr>
                <w:rFonts w:asciiTheme="minorHAnsi" w:hAnsiTheme="minorHAnsi"/>
                <w:sz w:val="22"/>
                <w:szCs w:val="20"/>
              </w:rPr>
              <w:t>Priehlmayer</w:t>
            </w:r>
            <w:proofErr w:type="spellEnd"/>
            <w:r w:rsidR="0082258E">
              <w:rPr>
                <w:rFonts w:asciiTheme="minorHAnsi" w:hAnsiTheme="minorHAnsi"/>
                <w:sz w:val="22"/>
                <w:szCs w:val="20"/>
              </w:rPr>
              <w:t xml:space="preserve"> v. Mendel /zum Muttertag v. </w:t>
            </w:r>
            <w:proofErr w:type="spellStart"/>
            <w:r w:rsidR="0082258E">
              <w:rPr>
                <w:rFonts w:asciiTheme="minorHAnsi" w:hAnsiTheme="minorHAnsi"/>
                <w:sz w:val="22"/>
                <w:szCs w:val="20"/>
              </w:rPr>
              <w:t>Oechslein</w:t>
            </w:r>
            <w:proofErr w:type="spellEnd"/>
            <w:r w:rsidR="0082258E">
              <w:rPr>
                <w:rFonts w:asciiTheme="minorHAnsi" w:hAnsiTheme="minorHAnsi"/>
                <w:sz w:val="22"/>
                <w:szCs w:val="20"/>
              </w:rPr>
              <w:t xml:space="preserve"> /f. +Ehemann Karl, Bruder Hans u. Schwager Simon v. Gruber Langwied</w:t>
            </w:r>
          </w:p>
        </w:tc>
      </w:tr>
      <w:tr w:rsidR="0081524C" w:rsidRPr="00F71D52" w14:paraId="7061ED35" w14:textId="77777777" w:rsidTr="00D63F0F">
        <w:trPr>
          <w:cantSplit/>
          <w:trHeight w:val="227"/>
        </w:trPr>
        <w:tc>
          <w:tcPr>
            <w:tcW w:w="949" w:type="pct"/>
          </w:tcPr>
          <w:p w14:paraId="4A20A3A4" w14:textId="77777777" w:rsidR="0081524C" w:rsidRPr="00C5331C" w:rsidRDefault="0081524C" w:rsidP="00F71D5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</w:tcPr>
          <w:p w14:paraId="61329F65" w14:textId="77777777" w:rsidR="0081524C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1F24B2">
              <w:rPr>
                <w:rFonts w:asciiTheme="minorHAnsi" w:hAnsiTheme="minorHAnsi"/>
                <w:sz w:val="22"/>
                <w:szCs w:val="20"/>
              </w:rPr>
              <w:t>18</w:t>
            </w:r>
            <w:r>
              <w:rPr>
                <w:rFonts w:asciiTheme="minorHAnsi" w:hAnsiTheme="minorHAnsi"/>
                <w:sz w:val="22"/>
                <w:szCs w:val="20"/>
              </w:rPr>
              <w:t>:00</w:t>
            </w:r>
          </w:p>
        </w:tc>
        <w:tc>
          <w:tcPr>
            <w:tcW w:w="3557" w:type="pct"/>
          </w:tcPr>
          <w:p w14:paraId="6E19D735" w14:textId="77777777" w:rsidR="0081524C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1F24B2"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F24B2" w:rsidRPr="00F71D52" w14:paraId="3D66A683" w14:textId="77777777" w:rsidTr="00D63F0F">
        <w:trPr>
          <w:cantSplit/>
          <w:trHeight w:val="227"/>
        </w:trPr>
        <w:tc>
          <w:tcPr>
            <w:tcW w:w="949" w:type="pct"/>
          </w:tcPr>
          <w:p w14:paraId="77D60C40" w14:textId="77777777" w:rsidR="001F24B2" w:rsidRDefault="001F24B2" w:rsidP="00F71D5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</w:tcPr>
          <w:p w14:paraId="69A0F925" w14:textId="77777777" w:rsidR="001F24B2" w:rsidRPr="001F24B2" w:rsidRDefault="001F24B2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</w:tcPr>
          <w:p w14:paraId="5F82F10F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1F24B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4D0F6A" w:rsidRPr="00F71D52" w14:paraId="002C5D39" w14:textId="77777777" w:rsidTr="00D63F0F">
        <w:trPr>
          <w:cantSplit/>
          <w:trHeight w:val="227"/>
        </w:trPr>
        <w:tc>
          <w:tcPr>
            <w:tcW w:w="949" w:type="pct"/>
          </w:tcPr>
          <w:p w14:paraId="260ED62B" w14:textId="77777777" w:rsidR="004D0F6A" w:rsidRPr="00F71D52" w:rsidRDefault="004D0F6A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223AFCA6" w14:textId="77777777" w:rsidR="004D0F6A" w:rsidRPr="00F71D52" w:rsidRDefault="004D0F6A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4BFB3BA7" w14:textId="77777777" w:rsidR="004D0F6A" w:rsidRPr="00F71D52" w:rsidRDefault="004D0F6A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70DBBCA1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4101083B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SONNTAG,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10.05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</w:t>
            </w:r>
            <w:r w:rsidR="00BE64C3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SONNTAG </w:t>
            </w:r>
            <w:r w:rsidR="00BE64C3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DER OSTERZEIT</w:t>
            </w:r>
          </w:p>
          <w:p w14:paraId="5FA5A5EF" w14:textId="77777777" w:rsidR="00C66F81" w:rsidRPr="00F71D52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F71D52">
              <w:rPr>
                <w:rFonts w:asciiTheme="minorHAnsi" w:hAnsiTheme="minorHAnsi"/>
                <w:b/>
                <w:sz w:val="22"/>
                <w:szCs w:val="20"/>
              </w:rPr>
              <w:t>Lesungen:</w:t>
            </w:r>
            <w:r w:rsidR="00903E92" w:rsidRPr="00F71D52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051CC1">
              <w:rPr>
                <w:rFonts w:asciiTheme="minorHAnsi" w:hAnsiTheme="minorHAnsi"/>
                <w:b/>
                <w:sz w:val="22"/>
                <w:szCs w:val="20"/>
              </w:rPr>
              <w:t xml:space="preserve">APG 6, 1-7 / 1 Petr 2, 4-9 / </w:t>
            </w:r>
            <w:proofErr w:type="spellStart"/>
            <w:r w:rsidR="00051CC1">
              <w:rPr>
                <w:rFonts w:asciiTheme="minorHAnsi" w:hAnsiTheme="minorHAnsi"/>
                <w:b/>
                <w:sz w:val="22"/>
                <w:szCs w:val="20"/>
              </w:rPr>
              <w:t>Joh</w:t>
            </w:r>
            <w:proofErr w:type="spellEnd"/>
            <w:r w:rsidR="00051CC1">
              <w:rPr>
                <w:rFonts w:asciiTheme="minorHAnsi" w:hAnsiTheme="minorHAnsi"/>
                <w:b/>
                <w:sz w:val="22"/>
                <w:szCs w:val="20"/>
              </w:rPr>
              <w:t xml:space="preserve"> 14, 1-12</w:t>
            </w:r>
          </w:p>
        </w:tc>
      </w:tr>
      <w:tr w:rsidR="00151F30" w:rsidRPr="00F71D52" w14:paraId="1A7EC8A1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38E06187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130A4765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09:00</w:t>
            </w:r>
          </w:p>
        </w:tc>
        <w:tc>
          <w:tcPr>
            <w:tcW w:w="3557" w:type="pct"/>
            <w:hideMark/>
          </w:tcPr>
          <w:p w14:paraId="0C61AEE2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 xml:space="preserve">Gottesdienst </w:t>
            </w:r>
          </w:p>
        </w:tc>
      </w:tr>
      <w:tr w:rsidR="00A4655F" w:rsidRPr="00F71D52" w14:paraId="3D6D91B1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0CE388A1" w14:textId="77777777" w:rsidR="00A4655F" w:rsidRPr="00C5331C" w:rsidRDefault="00A4655F" w:rsidP="00D5579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0FFD4E8D" w14:textId="77777777" w:rsidR="00A4655F" w:rsidRPr="00F71D52" w:rsidRDefault="00A4655F" w:rsidP="00D5579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09:00</w:t>
            </w:r>
          </w:p>
        </w:tc>
        <w:tc>
          <w:tcPr>
            <w:tcW w:w="3557" w:type="pct"/>
            <w:hideMark/>
          </w:tcPr>
          <w:p w14:paraId="03BB2455" w14:textId="77777777" w:rsidR="00A4655F" w:rsidRPr="00F71D52" w:rsidRDefault="00A4655F" w:rsidP="00D5579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FF05F3" w:rsidRPr="00F71D52" w14:paraId="33B3B9AC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2F7B11B6" w14:textId="77777777" w:rsidR="00FF05F3" w:rsidRPr="00C5331C" w:rsidRDefault="00FF05F3" w:rsidP="00D5579A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St. Quirin</w:t>
            </w:r>
          </w:p>
        </w:tc>
        <w:tc>
          <w:tcPr>
            <w:tcW w:w="494" w:type="pct"/>
            <w:hideMark/>
          </w:tcPr>
          <w:p w14:paraId="1F6347DD" w14:textId="77777777" w:rsidR="00FF05F3" w:rsidRPr="00F71D52" w:rsidRDefault="00FF05F3" w:rsidP="00D5579A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11:00</w:t>
            </w:r>
          </w:p>
        </w:tc>
        <w:tc>
          <w:tcPr>
            <w:tcW w:w="3557" w:type="pct"/>
            <w:hideMark/>
          </w:tcPr>
          <w:p w14:paraId="3EC8AD78" w14:textId="77777777" w:rsidR="00FF05F3" w:rsidRPr="00F71D52" w:rsidRDefault="00FF05F3" w:rsidP="00D5579A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51F30" w:rsidRPr="00F71D52" w14:paraId="70D291AB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0E6D69A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02C380A1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11:00</w:t>
            </w:r>
          </w:p>
        </w:tc>
        <w:tc>
          <w:tcPr>
            <w:tcW w:w="3557" w:type="pct"/>
            <w:hideMark/>
          </w:tcPr>
          <w:p w14:paraId="212A5A2F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  <w:r w:rsidR="0082258E">
              <w:rPr>
                <w:rFonts w:asciiTheme="minorHAnsi" w:hAnsiTheme="minorHAnsi"/>
                <w:sz w:val="22"/>
                <w:szCs w:val="20"/>
              </w:rPr>
              <w:t xml:space="preserve"> /zur Hl. Mutter Gottes v. Mendel /f. +Mama Regina Bauer z. Muttertag v. Kindern mit Familie </w:t>
            </w:r>
            <w:r w:rsidRPr="00F71D52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151F30" w:rsidRPr="00F71D52" w14:paraId="4C095E32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592B40BC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6B5F50A0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  <w:hideMark/>
          </w:tcPr>
          <w:p w14:paraId="42A4EC48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 xml:space="preserve">Gottesdienst </w:t>
            </w:r>
            <w:r w:rsidR="00530E5B">
              <w:rPr>
                <w:rFonts w:asciiTheme="minorHAnsi" w:hAnsiTheme="minorHAnsi"/>
                <w:sz w:val="22"/>
                <w:szCs w:val="20"/>
              </w:rPr>
              <w:t>/f. +Tochter Stephanie, +Eltern Hans u. Sophie Seemüller v. Marieluise Knipfer-Seemüller</w:t>
            </w:r>
          </w:p>
        </w:tc>
      </w:tr>
      <w:tr w:rsidR="0081524C" w:rsidRPr="008B4A2B" w14:paraId="41E71607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E6F8E6A" w14:textId="77777777" w:rsidR="0081524C" w:rsidRPr="00AA7091" w:rsidRDefault="0081524C" w:rsidP="00EC18E4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</w:rPr>
            </w:pPr>
            <w:r w:rsidRPr="00B47F8E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38B741B7" w14:textId="77777777" w:rsidR="0081524C" w:rsidRPr="00AA7091" w:rsidRDefault="0081524C" w:rsidP="00EC18E4">
            <w:pPr>
              <w:rPr>
                <w:rFonts w:asciiTheme="minorHAnsi" w:hAnsiTheme="minorHAnsi"/>
                <w:szCs w:val="20"/>
              </w:rPr>
            </w:pPr>
            <w:r w:rsidRPr="00B47F8E"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  <w:hideMark/>
          </w:tcPr>
          <w:p w14:paraId="6960CEB6" w14:textId="77777777" w:rsidR="0081524C" w:rsidRPr="00AA7091" w:rsidRDefault="0081524C" w:rsidP="00EC18E4">
            <w:pPr>
              <w:rPr>
                <w:rFonts w:asciiTheme="minorHAnsi" w:hAnsiTheme="minorHAnsi"/>
                <w:szCs w:val="20"/>
              </w:rPr>
            </w:pPr>
            <w:r w:rsidRPr="00B47F8E">
              <w:rPr>
                <w:rFonts w:asciiTheme="minorHAnsi" w:hAnsiTheme="minorHAnsi"/>
                <w:sz w:val="22"/>
                <w:szCs w:val="20"/>
              </w:rPr>
              <w:t>Maiandacht</w:t>
            </w:r>
          </w:p>
        </w:tc>
      </w:tr>
      <w:tr w:rsidR="00151F30" w:rsidRPr="00F71D52" w14:paraId="20E0C0A6" w14:textId="77777777" w:rsidTr="00D63F0F">
        <w:trPr>
          <w:cantSplit/>
          <w:trHeight w:val="227"/>
        </w:trPr>
        <w:tc>
          <w:tcPr>
            <w:tcW w:w="949" w:type="pct"/>
          </w:tcPr>
          <w:p w14:paraId="5944D253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40459471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485C882B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0E325F48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694B70C7" w14:textId="77777777" w:rsidR="00151F30" w:rsidRPr="00C5331C" w:rsidRDefault="001F24B2" w:rsidP="00051CC1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Montag,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11.05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="00151F30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051CC1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 Osterwoche</w:t>
            </w:r>
            <w:r w:rsidR="00151F30"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</w:t>
            </w:r>
          </w:p>
        </w:tc>
      </w:tr>
      <w:tr w:rsidR="00A4655F" w:rsidRPr="00D63F0F" w14:paraId="562689F4" w14:textId="77777777" w:rsidTr="00E01E45">
        <w:trPr>
          <w:cantSplit/>
          <w:trHeight w:val="227"/>
        </w:trPr>
        <w:tc>
          <w:tcPr>
            <w:tcW w:w="949" w:type="pct"/>
          </w:tcPr>
          <w:p w14:paraId="3D7E1098" w14:textId="77777777" w:rsidR="00A4655F" w:rsidRPr="00D63F0F" w:rsidRDefault="00A4655F" w:rsidP="00E01E45">
            <w:pPr>
              <w:rPr>
                <w:rFonts w:asciiTheme="minorHAnsi" w:hAnsiTheme="minorHAnsi"/>
                <w:b/>
                <w:szCs w:val="20"/>
              </w:rPr>
            </w:pPr>
            <w:r w:rsidRPr="00D63F0F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vAlign w:val="center"/>
          </w:tcPr>
          <w:p w14:paraId="284F5CFB" w14:textId="77777777" w:rsidR="00A4655F" w:rsidRPr="00D63F0F" w:rsidRDefault="00A4655F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vAlign w:val="center"/>
          </w:tcPr>
          <w:p w14:paraId="07AEC0C9" w14:textId="77777777" w:rsidR="00A4655F" w:rsidRPr="00D63F0F" w:rsidRDefault="00A4655F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7E831950" w14:textId="77777777" w:rsidTr="00D63F0F">
        <w:trPr>
          <w:cantSplit/>
          <w:trHeight w:val="227"/>
        </w:trPr>
        <w:tc>
          <w:tcPr>
            <w:tcW w:w="949" w:type="pct"/>
          </w:tcPr>
          <w:p w14:paraId="1F87328E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20AB2E0E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621298F7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6D5BF50A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066F0D40" w14:textId="77777777" w:rsidR="00151F30" w:rsidRPr="00C5331C" w:rsidRDefault="00151F30" w:rsidP="00051CC1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Dienstag,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12.05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. – </w:t>
            </w:r>
            <w:r w:rsidR="007C6926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 Osterwoche</w:t>
            </w:r>
          </w:p>
        </w:tc>
      </w:tr>
      <w:tr w:rsidR="0081524C" w:rsidRPr="00F71D52" w14:paraId="7B9DFEE0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7BD46196" w14:textId="77777777" w:rsidR="0081524C" w:rsidRPr="00C5331C" w:rsidRDefault="0081524C" w:rsidP="00EC18E4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1DB0B97F" w14:textId="77777777" w:rsidR="0081524C" w:rsidRPr="00F71D52" w:rsidRDefault="0081524C" w:rsidP="00EC18E4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1FC8F64F" w14:textId="77777777" w:rsidR="0081524C" w:rsidRPr="001F24B2" w:rsidRDefault="0081524C" w:rsidP="00EC18E4">
            <w:pPr>
              <w:rPr>
                <w:rFonts w:asciiTheme="minorHAnsi" w:hAnsiTheme="minorHAnsi"/>
                <w:szCs w:val="20"/>
              </w:rPr>
            </w:pPr>
            <w:r w:rsidRPr="001F24B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F24B2" w:rsidRPr="00F71D52" w14:paraId="2F712901" w14:textId="77777777" w:rsidTr="00D63F0F">
        <w:trPr>
          <w:cantSplit/>
          <w:trHeight w:val="227"/>
        </w:trPr>
        <w:tc>
          <w:tcPr>
            <w:tcW w:w="949" w:type="pct"/>
          </w:tcPr>
          <w:p w14:paraId="7747D0D5" w14:textId="77777777" w:rsidR="001F24B2" w:rsidRDefault="001F24B2" w:rsidP="00EC18E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</w:tcPr>
          <w:p w14:paraId="19236628" w14:textId="77777777" w:rsidR="001F24B2" w:rsidRDefault="001F24B2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</w:tcPr>
          <w:p w14:paraId="7E12B9DC" w14:textId="77777777" w:rsidR="001F24B2" w:rsidRDefault="001F24B2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81524C" w:rsidRPr="00F71D52" w14:paraId="2C53C088" w14:textId="77777777" w:rsidTr="00D63F0F">
        <w:trPr>
          <w:cantSplit/>
          <w:trHeight w:val="227"/>
        </w:trPr>
        <w:tc>
          <w:tcPr>
            <w:tcW w:w="949" w:type="pct"/>
          </w:tcPr>
          <w:p w14:paraId="233EDD69" w14:textId="77777777" w:rsidR="0081524C" w:rsidRDefault="0081524C" w:rsidP="00EC18E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</w:tcPr>
          <w:p w14:paraId="3DC0DB03" w14:textId="77777777" w:rsidR="0081524C" w:rsidRDefault="0081524C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</w:tcPr>
          <w:p w14:paraId="2A9EE213" w14:textId="77777777" w:rsidR="0081524C" w:rsidRDefault="0081524C" w:rsidP="00EC18E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Maiandacht</w:t>
            </w:r>
          </w:p>
        </w:tc>
      </w:tr>
      <w:tr w:rsidR="00151F30" w:rsidRPr="00F71D52" w14:paraId="1675C6AC" w14:textId="77777777" w:rsidTr="00D63F0F">
        <w:trPr>
          <w:cantSplit/>
          <w:trHeight w:val="227"/>
        </w:trPr>
        <w:tc>
          <w:tcPr>
            <w:tcW w:w="949" w:type="pct"/>
          </w:tcPr>
          <w:p w14:paraId="240DDBC7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42B527E0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3AC79A43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7EDC0D9F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3F536F27" w14:textId="77777777" w:rsidR="00151F30" w:rsidRPr="00C5331C" w:rsidRDefault="00151F30" w:rsidP="00051CC1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Mittwoch,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13.05</w:t>
            </w:r>
            <w:r w:rsidR="00AD08A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 w:rsidR="007C6926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 Osterwoche</w:t>
            </w:r>
          </w:p>
        </w:tc>
      </w:tr>
      <w:tr w:rsidR="00E95AD9" w:rsidRPr="00F71D52" w14:paraId="71BF5CA7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5B038086" w14:textId="77777777" w:rsidR="00E95AD9" w:rsidRPr="00C5331C" w:rsidRDefault="00E95AD9" w:rsidP="00F71D5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306686F2" w14:textId="77777777" w:rsidR="00E95AD9" w:rsidRPr="00F71D52" w:rsidRDefault="00E95AD9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6853CBD3" w14:textId="77777777" w:rsidR="00E95AD9" w:rsidRPr="00F71D52" w:rsidRDefault="00E95AD9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51F30" w:rsidRPr="00F71D52" w14:paraId="1FB2695F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55526E4C" w14:textId="77777777" w:rsidR="00151F30" w:rsidRPr="00C5331C" w:rsidRDefault="00151F30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565E4EB9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  <w:hideMark/>
          </w:tcPr>
          <w:p w14:paraId="7AFEE55F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 xml:space="preserve">Gottesdienst </w:t>
            </w:r>
          </w:p>
        </w:tc>
      </w:tr>
      <w:tr w:rsidR="00151F30" w:rsidRPr="00F71D52" w14:paraId="086006E8" w14:textId="77777777" w:rsidTr="00D63F0F">
        <w:trPr>
          <w:cantSplit/>
          <w:trHeight w:val="227"/>
        </w:trPr>
        <w:tc>
          <w:tcPr>
            <w:tcW w:w="949" w:type="pct"/>
          </w:tcPr>
          <w:p w14:paraId="1A811EBB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6684AEC5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0B31964F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51F30" w:rsidRPr="00F71D52" w14:paraId="772A2910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66F59A37" w14:textId="77777777" w:rsidR="00151F30" w:rsidRPr="00C5331C" w:rsidRDefault="00151F30" w:rsidP="00051CC1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Donnerstag, </w:t>
            </w:r>
            <w:r w:rsidR="00C22E6D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14.05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. – </w:t>
            </w:r>
            <w:r w:rsidR="00051CC1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 Osterwoche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</w:t>
            </w:r>
          </w:p>
        </w:tc>
      </w:tr>
      <w:tr w:rsidR="00151F30" w:rsidRPr="00F71D52" w14:paraId="611F0C0E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27763909" w14:textId="77777777" w:rsidR="00151F30" w:rsidRPr="00C5331C" w:rsidRDefault="00151F30" w:rsidP="00F71D52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7D76C93C" w14:textId="77777777" w:rsidR="00151F30" w:rsidRPr="00F71D52" w:rsidRDefault="00151F30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51130120" w14:textId="77777777" w:rsidR="00151F30" w:rsidRPr="00F71D52" w:rsidRDefault="0059607C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F24B2" w:rsidRPr="00F71D52" w14:paraId="6771C1F3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7F1E5058" w14:textId="77777777" w:rsidR="001F24B2" w:rsidRPr="00C5331C" w:rsidRDefault="001F24B2" w:rsidP="00E01E45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48FD4950" w14:textId="77777777" w:rsidR="001F24B2" w:rsidRPr="00F71D52" w:rsidRDefault="001F24B2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37F259F4" w14:textId="77777777" w:rsidR="001F24B2" w:rsidRPr="00F71D52" w:rsidRDefault="001F24B2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F24B2" w:rsidRPr="00F71D52" w14:paraId="67D7E24A" w14:textId="77777777" w:rsidTr="00D63F0F">
        <w:trPr>
          <w:cantSplit/>
          <w:trHeight w:val="227"/>
        </w:trPr>
        <w:tc>
          <w:tcPr>
            <w:tcW w:w="949" w:type="pct"/>
          </w:tcPr>
          <w:p w14:paraId="122A7F17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4" w:type="pct"/>
          </w:tcPr>
          <w:p w14:paraId="035A59D8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3C3567B2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F24B2" w:rsidRPr="00F71D52" w14:paraId="0E16705C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60112DC9" w14:textId="77777777" w:rsidR="001F24B2" w:rsidRPr="00C5331C" w:rsidRDefault="001F24B2" w:rsidP="00051CC1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Freitag,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15.05.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5. Osterwoche</w:t>
            </w:r>
          </w:p>
        </w:tc>
      </w:tr>
      <w:tr w:rsidR="001F24B2" w:rsidRPr="00F71D52" w14:paraId="6EB30E7C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0DE121F6" w14:textId="77777777" w:rsidR="001F24B2" w:rsidRPr="00C5331C" w:rsidRDefault="001F24B2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10E0981C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08:00</w:t>
            </w:r>
          </w:p>
        </w:tc>
        <w:tc>
          <w:tcPr>
            <w:tcW w:w="3557" w:type="pct"/>
            <w:hideMark/>
          </w:tcPr>
          <w:p w14:paraId="1338376D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F24B2" w:rsidRPr="00F71D52" w14:paraId="6299A164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63FAC99" w14:textId="77777777" w:rsidR="001F24B2" w:rsidRPr="00C5331C" w:rsidRDefault="001F24B2" w:rsidP="00E01E45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33CD45AC" w14:textId="77777777" w:rsidR="001F24B2" w:rsidRPr="00F71D52" w:rsidRDefault="001F24B2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18:30</w:t>
            </w:r>
          </w:p>
        </w:tc>
        <w:tc>
          <w:tcPr>
            <w:tcW w:w="3557" w:type="pct"/>
            <w:hideMark/>
          </w:tcPr>
          <w:p w14:paraId="64F69406" w14:textId="77777777" w:rsidR="001F24B2" w:rsidRPr="00F71D52" w:rsidRDefault="001F24B2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F24B2" w:rsidRPr="00F71D52" w14:paraId="4B4A872F" w14:textId="77777777" w:rsidTr="00D63F0F">
        <w:trPr>
          <w:cantSplit/>
          <w:trHeight w:val="227"/>
        </w:trPr>
        <w:tc>
          <w:tcPr>
            <w:tcW w:w="949" w:type="pct"/>
          </w:tcPr>
          <w:p w14:paraId="3AD152CB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051" w:type="pct"/>
            <w:gridSpan w:val="2"/>
          </w:tcPr>
          <w:p w14:paraId="0B620AF1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F24B2" w:rsidRPr="00F71D52" w14:paraId="3F6B4CF5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0530E26E" w14:textId="77777777" w:rsidR="001F24B2" w:rsidRPr="00F71D52" w:rsidRDefault="001F24B2" w:rsidP="00051CC1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Samstag,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16.05.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Vorabend zum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6.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Sonntag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der Osterzeit</w:t>
            </w:r>
          </w:p>
        </w:tc>
      </w:tr>
      <w:tr w:rsidR="001F24B2" w:rsidRPr="00F71D52" w14:paraId="2EFEDD7B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2743949" w14:textId="77777777" w:rsidR="001F24B2" w:rsidRPr="00C5331C" w:rsidRDefault="001F24B2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0FC656AD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18:00</w:t>
            </w:r>
          </w:p>
        </w:tc>
        <w:tc>
          <w:tcPr>
            <w:tcW w:w="3557" w:type="pct"/>
            <w:hideMark/>
          </w:tcPr>
          <w:p w14:paraId="46F7E451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 xml:space="preserve">Gottesdienst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f. +Großeltern Rosa u. Conrad Reisländer v. Mendel /f. +Familienangehörige Sowa u. </w:t>
            </w:r>
            <w:proofErr w:type="spellStart"/>
            <w:r>
              <w:rPr>
                <w:rFonts w:asciiTheme="minorHAnsi" w:hAnsiTheme="minorHAnsi"/>
                <w:sz w:val="22"/>
                <w:szCs w:val="20"/>
              </w:rPr>
              <w:t>Kocur</w:t>
            </w:r>
            <w:proofErr w:type="spellEnd"/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</w:rPr>
              <w:t>Ridertau</w:t>
            </w:r>
            <w:proofErr w:type="spellEnd"/>
            <w:r>
              <w:rPr>
                <w:rFonts w:asciiTheme="minorHAnsi" w:hAnsiTheme="minorHAnsi"/>
                <w:sz w:val="22"/>
                <w:szCs w:val="20"/>
              </w:rPr>
              <w:t xml:space="preserve"> v. Frau Sowa</w:t>
            </w:r>
          </w:p>
        </w:tc>
      </w:tr>
      <w:tr w:rsidR="00CE5F4F" w:rsidRPr="00F71D52" w14:paraId="6778BB5A" w14:textId="77777777" w:rsidTr="00E01E45">
        <w:trPr>
          <w:cantSplit/>
          <w:trHeight w:val="227"/>
        </w:trPr>
        <w:tc>
          <w:tcPr>
            <w:tcW w:w="949" w:type="pct"/>
            <w:hideMark/>
          </w:tcPr>
          <w:p w14:paraId="02837A4D" w14:textId="77777777" w:rsidR="00CE5F4F" w:rsidRPr="00C5331C" w:rsidRDefault="00CE5F4F" w:rsidP="00E01E45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 xml:space="preserve">St.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Quirin</w:t>
            </w:r>
          </w:p>
        </w:tc>
        <w:tc>
          <w:tcPr>
            <w:tcW w:w="494" w:type="pct"/>
            <w:hideMark/>
          </w:tcPr>
          <w:p w14:paraId="08F77B72" w14:textId="77777777" w:rsidR="00CE5F4F" w:rsidRPr="00F71D52" w:rsidRDefault="00CE5F4F" w:rsidP="00E01E45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</w:t>
            </w:r>
            <w:r>
              <w:rPr>
                <w:rFonts w:asciiTheme="minorHAnsi" w:hAnsiTheme="minorHAnsi"/>
                <w:sz w:val="22"/>
                <w:szCs w:val="20"/>
              </w:rPr>
              <w:t>8</w:t>
            </w:r>
            <w:r w:rsidRPr="00F71D52">
              <w:rPr>
                <w:rFonts w:asciiTheme="minorHAnsi" w:hAnsiTheme="minorHAnsi"/>
                <w:sz w:val="22"/>
                <w:szCs w:val="20"/>
              </w:rPr>
              <w:t>:00</w:t>
            </w:r>
          </w:p>
        </w:tc>
        <w:tc>
          <w:tcPr>
            <w:tcW w:w="3557" w:type="pct"/>
            <w:hideMark/>
          </w:tcPr>
          <w:p w14:paraId="194782FC" w14:textId="77777777" w:rsidR="00CE5F4F" w:rsidRPr="00F71D52" w:rsidRDefault="00CE5F4F" w:rsidP="00E01E4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Rosenkranz</w:t>
            </w:r>
          </w:p>
        </w:tc>
      </w:tr>
      <w:tr w:rsidR="001F24B2" w:rsidRPr="00A4655F" w14:paraId="1642FB92" w14:textId="77777777" w:rsidTr="00D63F0F">
        <w:trPr>
          <w:cantSplit/>
          <w:trHeight w:val="227"/>
        </w:trPr>
        <w:tc>
          <w:tcPr>
            <w:tcW w:w="949" w:type="pct"/>
          </w:tcPr>
          <w:p w14:paraId="1DB85708" w14:textId="77777777" w:rsidR="001F24B2" w:rsidRPr="00A4655F" w:rsidRDefault="00A4655F" w:rsidP="00F71D5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</w:tcPr>
          <w:p w14:paraId="43EF9C48" w14:textId="77777777" w:rsidR="001F24B2" w:rsidRPr="00A4655F" w:rsidRDefault="00A4655F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19:00</w:t>
            </w:r>
          </w:p>
        </w:tc>
        <w:tc>
          <w:tcPr>
            <w:tcW w:w="3557" w:type="pct"/>
          </w:tcPr>
          <w:p w14:paraId="5A4B4FD8" w14:textId="77777777" w:rsidR="001F24B2" w:rsidRPr="00A4655F" w:rsidRDefault="00A4655F" w:rsidP="00F71D5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A4655F" w:rsidRPr="00A4655F" w14:paraId="5159C244" w14:textId="77777777" w:rsidTr="00D63F0F">
        <w:trPr>
          <w:cantSplit/>
          <w:trHeight w:val="227"/>
        </w:trPr>
        <w:tc>
          <w:tcPr>
            <w:tcW w:w="949" w:type="pct"/>
          </w:tcPr>
          <w:p w14:paraId="22B9CB4F" w14:textId="77777777" w:rsidR="00A4655F" w:rsidRPr="00A4655F" w:rsidRDefault="00A4655F" w:rsidP="00F71D52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94" w:type="pct"/>
          </w:tcPr>
          <w:p w14:paraId="4CB9632D" w14:textId="77777777" w:rsidR="00A4655F" w:rsidRPr="00A4655F" w:rsidRDefault="00A4655F" w:rsidP="00F71D5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7" w:type="pct"/>
          </w:tcPr>
          <w:p w14:paraId="7F1E8824" w14:textId="77777777" w:rsidR="00A4655F" w:rsidRPr="00A4655F" w:rsidRDefault="00A4655F" w:rsidP="00F71D52">
            <w:pPr>
              <w:rPr>
                <w:rFonts w:asciiTheme="minorHAnsi" w:hAnsiTheme="minorHAnsi"/>
                <w:szCs w:val="20"/>
              </w:rPr>
            </w:pPr>
          </w:p>
        </w:tc>
      </w:tr>
      <w:tr w:rsidR="001F24B2" w:rsidRPr="00F71D52" w14:paraId="42D4705A" w14:textId="77777777" w:rsidTr="0081524C">
        <w:trPr>
          <w:trHeight w:val="227"/>
        </w:trPr>
        <w:tc>
          <w:tcPr>
            <w:tcW w:w="5000" w:type="pct"/>
            <w:gridSpan w:val="3"/>
            <w:hideMark/>
          </w:tcPr>
          <w:p w14:paraId="7B7E87D6" w14:textId="77777777" w:rsidR="001F24B2" w:rsidRPr="00105FF7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SONNTAG,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17.05.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6.</w:t>
            </w:r>
            <w:r w:rsidRPr="00C5331C">
              <w:rPr>
                <w:rFonts w:asciiTheme="minorHAnsi" w:hAnsiTheme="minorHAnsi"/>
                <w:b/>
                <w:sz w:val="22"/>
                <w:szCs w:val="20"/>
                <w:u w:val="single"/>
              </w:rPr>
              <w:t xml:space="preserve"> SONNTAG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</w:rPr>
              <w:t>DER OSTERZEIT</w:t>
            </w:r>
          </w:p>
          <w:p w14:paraId="402E147A" w14:textId="77777777" w:rsidR="001F24B2" w:rsidRPr="00B4699B" w:rsidRDefault="001F24B2" w:rsidP="00B4699B">
            <w:pPr>
              <w:widowControl w:val="0"/>
              <w:tabs>
                <w:tab w:val="right" w:pos="9072"/>
              </w:tabs>
              <w:rPr>
                <w:rFonts w:asciiTheme="minorHAnsi" w:hAnsiTheme="minorHAnsi"/>
                <w:b/>
                <w:szCs w:val="20"/>
              </w:rPr>
            </w:pPr>
            <w:r w:rsidRPr="00F71D52">
              <w:rPr>
                <w:rFonts w:asciiTheme="minorHAnsi" w:hAnsiTheme="minorHAnsi"/>
                <w:b/>
                <w:sz w:val="22"/>
                <w:szCs w:val="20"/>
              </w:rPr>
              <w:t xml:space="preserve">Lesungen: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0"/>
              </w:rPr>
              <w:t>Apg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8, 5-8.14-17 / 1 Petr. 3, 15-18 /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0"/>
              </w:rPr>
              <w:t>Joh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14, 15-21</w:t>
            </w:r>
          </w:p>
        </w:tc>
      </w:tr>
      <w:tr w:rsidR="001F24B2" w:rsidRPr="00F71D52" w14:paraId="747C9A20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AE6F2FA" w14:textId="77777777" w:rsidR="001F24B2" w:rsidRPr="00C5331C" w:rsidRDefault="001F24B2" w:rsidP="00F71D52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39044932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09:00</w:t>
            </w:r>
          </w:p>
        </w:tc>
        <w:tc>
          <w:tcPr>
            <w:tcW w:w="3557" w:type="pct"/>
            <w:hideMark/>
          </w:tcPr>
          <w:p w14:paraId="7478DE0D" w14:textId="77777777" w:rsidR="001F24B2" w:rsidRPr="00CE5F4F" w:rsidRDefault="001F24B2" w:rsidP="00F71D52">
            <w:pPr>
              <w:rPr>
                <w:rFonts w:asciiTheme="minorHAnsi" w:hAnsiTheme="minorHAnsi"/>
                <w:b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Gottesdienst</w:t>
            </w:r>
            <w:r w:rsidR="00CE5F4F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CE5F4F" w:rsidRPr="00CE5F4F">
              <w:rPr>
                <w:rFonts w:asciiTheme="minorHAnsi" w:hAnsiTheme="minorHAnsi"/>
                <w:b/>
                <w:sz w:val="22"/>
                <w:szCs w:val="20"/>
              </w:rPr>
              <w:t xml:space="preserve">nur für die Kinder, die </w:t>
            </w:r>
            <w:r w:rsidR="00CE5F4F">
              <w:rPr>
                <w:rFonts w:asciiTheme="minorHAnsi" w:hAnsiTheme="minorHAnsi"/>
                <w:b/>
                <w:sz w:val="22"/>
                <w:szCs w:val="20"/>
              </w:rPr>
              <w:t xml:space="preserve">eigentlich </w:t>
            </w:r>
            <w:r w:rsidR="00CE5F4F" w:rsidRPr="00CE5F4F">
              <w:rPr>
                <w:rFonts w:asciiTheme="minorHAnsi" w:hAnsiTheme="minorHAnsi"/>
                <w:b/>
                <w:sz w:val="22"/>
                <w:szCs w:val="20"/>
              </w:rPr>
              <w:t>heute</w:t>
            </w:r>
          </w:p>
          <w:p w14:paraId="5BEB7F39" w14:textId="77777777" w:rsidR="00CE5F4F" w:rsidRPr="00F71D52" w:rsidRDefault="00CE5F4F" w:rsidP="00F71D52">
            <w:pPr>
              <w:rPr>
                <w:rFonts w:asciiTheme="minorHAnsi" w:hAnsiTheme="minorHAnsi"/>
                <w:szCs w:val="20"/>
              </w:rPr>
            </w:pPr>
            <w:r w:rsidRPr="00CE5F4F">
              <w:rPr>
                <w:rFonts w:asciiTheme="minorHAnsi" w:hAnsiTheme="minorHAnsi"/>
                <w:b/>
                <w:sz w:val="22"/>
                <w:szCs w:val="20"/>
              </w:rPr>
              <w:t>Erstkommunion hätten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!</w:t>
            </w:r>
          </w:p>
        </w:tc>
      </w:tr>
      <w:tr w:rsidR="00CE5F4F" w:rsidRPr="00F71D52" w14:paraId="7468A33B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B31B775" w14:textId="77777777" w:rsidR="00CE5F4F" w:rsidRPr="00C5331C" w:rsidRDefault="00CE5F4F" w:rsidP="00D5579A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St. Michael</w:t>
            </w:r>
          </w:p>
        </w:tc>
        <w:tc>
          <w:tcPr>
            <w:tcW w:w="494" w:type="pct"/>
            <w:hideMark/>
          </w:tcPr>
          <w:p w14:paraId="6D57EAD4" w14:textId="77777777" w:rsidR="00CE5F4F" w:rsidRPr="00F71D52" w:rsidRDefault="00CE5F4F" w:rsidP="00D5579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09:00</w:t>
            </w:r>
          </w:p>
        </w:tc>
        <w:tc>
          <w:tcPr>
            <w:tcW w:w="3557" w:type="pct"/>
            <w:hideMark/>
          </w:tcPr>
          <w:p w14:paraId="60D8B36F" w14:textId="77777777" w:rsidR="00CE5F4F" w:rsidRPr="00F71D52" w:rsidRDefault="00CE5F4F" w:rsidP="00D5579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Gottesdienst</w:t>
            </w:r>
          </w:p>
        </w:tc>
      </w:tr>
      <w:tr w:rsidR="001F24B2" w:rsidRPr="00F71D52" w14:paraId="32D60103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D4AFC93" w14:textId="77777777" w:rsidR="001F24B2" w:rsidRPr="00C5331C" w:rsidRDefault="001F24B2" w:rsidP="00D5579A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t>St. Quirin</w:t>
            </w:r>
          </w:p>
        </w:tc>
        <w:tc>
          <w:tcPr>
            <w:tcW w:w="494" w:type="pct"/>
            <w:hideMark/>
          </w:tcPr>
          <w:p w14:paraId="70C89434" w14:textId="77777777" w:rsidR="001F24B2" w:rsidRPr="00F71D52" w:rsidRDefault="001F24B2" w:rsidP="00D5579A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11:00</w:t>
            </w:r>
          </w:p>
        </w:tc>
        <w:tc>
          <w:tcPr>
            <w:tcW w:w="3557" w:type="pct"/>
            <w:hideMark/>
          </w:tcPr>
          <w:p w14:paraId="59EA7205" w14:textId="77777777" w:rsidR="00CE5F4F" w:rsidRPr="00CE5F4F" w:rsidRDefault="001F24B2" w:rsidP="00CE5F4F">
            <w:pPr>
              <w:rPr>
                <w:rFonts w:asciiTheme="minorHAnsi" w:hAnsiTheme="minorHAnsi"/>
                <w:b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 xml:space="preserve">Gottesdienst </w:t>
            </w:r>
            <w:r w:rsidR="00CE5F4F" w:rsidRPr="00CE5F4F">
              <w:rPr>
                <w:rFonts w:asciiTheme="minorHAnsi" w:hAnsiTheme="minorHAnsi"/>
                <w:b/>
                <w:sz w:val="22"/>
                <w:szCs w:val="20"/>
              </w:rPr>
              <w:t xml:space="preserve">nur für die Kinder, die </w:t>
            </w:r>
            <w:r w:rsidR="00CE5F4F">
              <w:rPr>
                <w:rFonts w:asciiTheme="minorHAnsi" w:hAnsiTheme="minorHAnsi"/>
                <w:b/>
                <w:sz w:val="22"/>
                <w:szCs w:val="20"/>
              </w:rPr>
              <w:t xml:space="preserve">eigentlich </w:t>
            </w:r>
            <w:r w:rsidR="00CE5F4F" w:rsidRPr="00CE5F4F">
              <w:rPr>
                <w:rFonts w:asciiTheme="minorHAnsi" w:hAnsiTheme="minorHAnsi"/>
                <w:b/>
                <w:sz w:val="22"/>
                <w:szCs w:val="20"/>
              </w:rPr>
              <w:t>heute</w:t>
            </w:r>
          </w:p>
          <w:p w14:paraId="12250FA6" w14:textId="77777777" w:rsidR="001F24B2" w:rsidRPr="00F71D52" w:rsidRDefault="00CE5F4F" w:rsidP="00CE5F4F">
            <w:pPr>
              <w:rPr>
                <w:rFonts w:asciiTheme="minorHAnsi" w:hAnsiTheme="minorHAnsi"/>
                <w:szCs w:val="20"/>
              </w:rPr>
            </w:pPr>
            <w:r w:rsidRPr="00CE5F4F">
              <w:rPr>
                <w:rFonts w:asciiTheme="minorHAnsi" w:hAnsiTheme="minorHAnsi"/>
                <w:b/>
                <w:sz w:val="22"/>
                <w:szCs w:val="20"/>
              </w:rPr>
              <w:t>Erstkommunion hätten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!</w:t>
            </w:r>
          </w:p>
        </w:tc>
      </w:tr>
      <w:tr w:rsidR="001F24B2" w:rsidRPr="004A4851" w14:paraId="68E67CE2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56F1A249" w14:textId="77777777" w:rsidR="001F24B2" w:rsidRPr="00C5331C" w:rsidRDefault="001F24B2" w:rsidP="00F71D52">
            <w:pPr>
              <w:rPr>
                <w:rFonts w:asciiTheme="minorHAnsi" w:hAnsiTheme="minorHAnsi"/>
                <w:b/>
                <w:szCs w:val="20"/>
              </w:rPr>
            </w:pPr>
            <w:r w:rsidRPr="00C5331C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St. Michael</w:t>
            </w:r>
          </w:p>
        </w:tc>
        <w:tc>
          <w:tcPr>
            <w:tcW w:w="494" w:type="pct"/>
            <w:hideMark/>
          </w:tcPr>
          <w:p w14:paraId="0EEBAE54" w14:textId="77777777" w:rsidR="001F24B2" w:rsidRPr="00F71D5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F71D52">
              <w:rPr>
                <w:rFonts w:asciiTheme="minorHAnsi" w:hAnsiTheme="minorHAnsi"/>
                <w:sz w:val="22"/>
                <w:szCs w:val="20"/>
              </w:rPr>
              <w:t>11:00</w:t>
            </w:r>
          </w:p>
        </w:tc>
        <w:tc>
          <w:tcPr>
            <w:tcW w:w="3557" w:type="pct"/>
            <w:hideMark/>
          </w:tcPr>
          <w:p w14:paraId="028B7DE6" w14:textId="77777777" w:rsidR="001F24B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4A4851">
              <w:rPr>
                <w:rFonts w:asciiTheme="minorHAnsi" w:hAnsiTheme="minorHAnsi"/>
                <w:sz w:val="22"/>
                <w:szCs w:val="20"/>
              </w:rPr>
              <w:t>Gottesdienst /f. +Hermann Schmid v. Mendel /</w:t>
            </w:r>
          </w:p>
          <w:p w14:paraId="3C698891" w14:textId="77777777" w:rsidR="001F24B2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4A4851">
              <w:rPr>
                <w:rFonts w:asciiTheme="minorHAnsi" w:hAnsiTheme="minorHAnsi"/>
                <w:sz w:val="22"/>
                <w:szCs w:val="20"/>
              </w:rPr>
              <w:t>f. Verstorbene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d. Fam. Herz u. Ochsenkühn v. Herz /</w:t>
            </w:r>
          </w:p>
          <w:p w14:paraId="37A8FC5E" w14:textId="77777777" w:rsidR="001F24B2" w:rsidRPr="004A4851" w:rsidRDefault="001F24B2" w:rsidP="00F71D52">
            <w:pPr>
              <w:rPr>
                <w:rFonts w:asciiTheme="minorHAnsi" w:hAnsiTheme="minorHAnsi"/>
                <w:szCs w:val="20"/>
              </w:rPr>
            </w:pPr>
            <w:r w:rsidRPr="004A4851">
              <w:rPr>
                <w:rFonts w:asciiTheme="minorHAnsi" w:hAnsiTheme="minorHAnsi"/>
                <w:sz w:val="22"/>
                <w:szCs w:val="20"/>
              </w:rPr>
              <w:t>f. +Josefine Gube v. Walter Gube</w:t>
            </w:r>
          </w:p>
        </w:tc>
      </w:tr>
      <w:tr w:rsidR="001F24B2" w:rsidRPr="004A4851" w14:paraId="060F4BA0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6D51E907" w14:textId="77777777" w:rsidR="001F24B2" w:rsidRPr="004A4851" w:rsidRDefault="001F24B2" w:rsidP="00F71D52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  <w:lang w:val="en-US"/>
              </w:rPr>
            </w:pPr>
            <w:r w:rsidRPr="004A4851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St. Quirin</w:t>
            </w:r>
          </w:p>
        </w:tc>
        <w:tc>
          <w:tcPr>
            <w:tcW w:w="494" w:type="pct"/>
            <w:hideMark/>
          </w:tcPr>
          <w:p w14:paraId="7A65A634" w14:textId="77777777" w:rsidR="001F24B2" w:rsidRPr="004A4851" w:rsidRDefault="001F24B2" w:rsidP="00F71D52">
            <w:pPr>
              <w:rPr>
                <w:rFonts w:asciiTheme="minorHAnsi" w:hAnsiTheme="minorHAnsi"/>
                <w:szCs w:val="20"/>
                <w:lang w:val="en-US"/>
              </w:rPr>
            </w:pPr>
            <w:r w:rsidRPr="004A4851">
              <w:rPr>
                <w:rFonts w:asciiTheme="minorHAnsi" w:hAnsiTheme="minorHAnsi"/>
                <w:sz w:val="22"/>
                <w:szCs w:val="20"/>
                <w:lang w:val="en-US"/>
              </w:rPr>
              <w:t>19:00</w:t>
            </w:r>
          </w:p>
        </w:tc>
        <w:tc>
          <w:tcPr>
            <w:tcW w:w="3557" w:type="pct"/>
            <w:hideMark/>
          </w:tcPr>
          <w:p w14:paraId="28A6120D" w14:textId="77777777" w:rsidR="001F24B2" w:rsidRPr="004A4851" w:rsidRDefault="001F24B2" w:rsidP="00F71D52">
            <w:pPr>
              <w:rPr>
                <w:rFonts w:asciiTheme="minorHAnsi" w:hAnsiTheme="minorHAnsi"/>
                <w:szCs w:val="20"/>
                <w:lang w:val="en-US"/>
              </w:rPr>
            </w:pPr>
            <w:proofErr w:type="spellStart"/>
            <w:r w:rsidRPr="004A4851">
              <w:rPr>
                <w:rFonts w:asciiTheme="minorHAnsi" w:hAnsiTheme="minorHAnsi"/>
                <w:sz w:val="22"/>
                <w:szCs w:val="20"/>
                <w:lang w:val="en-US"/>
              </w:rPr>
              <w:t>Gottesdienst</w:t>
            </w:r>
            <w:proofErr w:type="spellEnd"/>
          </w:p>
        </w:tc>
      </w:tr>
      <w:tr w:rsidR="001F24B2" w:rsidRPr="008B4A2B" w14:paraId="10F3168A" w14:textId="77777777" w:rsidTr="00D63F0F">
        <w:trPr>
          <w:cantSplit/>
          <w:trHeight w:val="227"/>
        </w:trPr>
        <w:tc>
          <w:tcPr>
            <w:tcW w:w="949" w:type="pct"/>
            <w:hideMark/>
          </w:tcPr>
          <w:p w14:paraId="13D4F6DE" w14:textId="77777777" w:rsidR="001F24B2" w:rsidRPr="00DB10F2" w:rsidRDefault="001F24B2" w:rsidP="006653EE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Cs w:val="20"/>
                <w:lang w:val="en-US"/>
              </w:rPr>
            </w:pPr>
            <w:r w:rsidRPr="00DB10F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St. Michael</w:t>
            </w:r>
          </w:p>
        </w:tc>
        <w:tc>
          <w:tcPr>
            <w:tcW w:w="494" w:type="pct"/>
            <w:hideMark/>
          </w:tcPr>
          <w:p w14:paraId="6C0F6FE6" w14:textId="77777777" w:rsidR="001F24B2" w:rsidRPr="00DB10F2" w:rsidRDefault="001F24B2" w:rsidP="006653EE">
            <w:pPr>
              <w:rPr>
                <w:rFonts w:asciiTheme="minorHAnsi" w:hAnsiTheme="minorHAnsi"/>
                <w:szCs w:val="20"/>
                <w:lang w:val="en-US"/>
              </w:rPr>
            </w:pPr>
            <w:r w:rsidRPr="00DB10F2">
              <w:rPr>
                <w:rFonts w:asciiTheme="minorHAnsi" w:hAnsiTheme="minorHAnsi"/>
                <w:sz w:val="22"/>
                <w:szCs w:val="20"/>
                <w:lang w:val="en-US"/>
              </w:rPr>
              <w:t>19:00</w:t>
            </w:r>
          </w:p>
        </w:tc>
        <w:tc>
          <w:tcPr>
            <w:tcW w:w="3557" w:type="pct"/>
            <w:hideMark/>
          </w:tcPr>
          <w:p w14:paraId="2744AED0" w14:textId="77777777" w:rsidR="001F24B2" w:rsidRPr="00DB10F2" w:rsidRDefault="001F24B2" w:rsidP="006653EE">
            <w:pPr>
              <w:rPr>
                <w:rFonts w:asciiTheme="minorHAnsi" w:hAnsiTheme="minorHAnsi"/>
                <w:szCs w:val="20"/>
                <w:lang w:val="en-US"/>
              </w:rPr>
            </w:pPr>
            <w:proofErr w:type="spellStart"/>
            <w:r w:rsidRPr="00DB10F2">
              <w:rPr>
                <w:rFonts w:asciiTheme="minorHAnsi" w:hAnsiTheme="minorHAnsi"/>
                <w:sz w:val="22"/>
                <w:szCs w:val="20"/>
                <w:lang w:val="en-US"/>
              </w:rPr>
              <w:t>Maiandacht</w:t>
            </w:r>
            <w:proofErr w:type="spellEnd"/>
          </w:p>
        </w:tc>
      </w:tr>
    </w:tbl>
    <w:p w14:paraId="58B46FB8" w14:textId="77777777" w:rsidR="00DB10F2" w:rsidRDefault="00DB10F2" w:rsidP="006E3F07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22"/>
          <w:szCs w:val="20"/>
          <w:lang w:val="en-US"/>
        </w:rPr>
      </w:pPr>
    </w:p>
    <w:p w14:paraId="1D2EB98B" w14:textId="77777777" w:rsidR="009852B6" w:rsidRDefault="009852B6" w:rsidP="006E3F07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22"/>
          <w:szCs w:val="20"/>
        </w:rPr>
      </w:pPr>
      <w:r w:rsidRPr="004A4851">
        <w:rPr>
          <w:rFonts w:asciiTheme="minorHAnsi" w:hAnsiTheme="minorHAnsi" w:cs="Arial"/>
          <w:b/>
          <w:sz w:val="22"/>
          <w:szCs w:val="20"/>
          <w:lang w:val="en-US"/>
        </w:rPr>
        <w:t>--------------------------------------------------------------------------</w:t>
      </w:r>
      <w:r w:rsidRPr="004A4851">
        <w:rPr>
          <w:rFonts w:asciiTheme="minorHAnsi" w:hAnsiTheme="minorHAnsi" w:cs="Arial"/>
          <w:b/>
          <w:sz w:val="22"/>
          <w:szCs w:val="20"/>
        </w:rPr>
        <w:t>----</w:t>
      </w:r>
      <w:r w:rsidRPr="004A4851">
        <w:rPr>
          <w:rFonts w:asciiTheme="minorHAnsi" w:hAnsiTheme="minorHAnsi" w:cs="Arial"/>
          <w:b/>
          <w:sz w:val="22"/>
          <w:szCs w:val="20"/>
          <w:lang w:val="en-US"/>
        </w:rPr>
        <w:t>-------------</w:t>
      </w:r>
      <w:r>
        <w:rPr>
          <w:rFonts w:asciiTheme="minorHAnsi" w:hAnsiTheme="minorHAnsi" w:cs="Arial"/>
          <w:b/>
          <w:sz w:val="22"/>
          <w:szCs w:val="20"/>
        </w:rPr>
        <w:t>------------------</w:t>
      </w:r>
    </w:p>
    <w:p w14:paraId="2490B8DA" w14:textId="77777777" w:rsidR="00F841EC" w:rsidRPr="00BE71E0" w:rsidRDefault="00F841EC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10"/>
          <w:szCs w:val="20"/>
        </w:rPr>
      </w:pPr>
    </w:p>
    <w:p w14:paraId="5F10553D" w14:textId="77777777" w:rsidR="00943C5D" w:rsidRDefault="00943C5D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Seelsorgeteam des Pfarrverbands:</w:t>
      </w:r>
    </w:p>
    <w:p w14:paraId="10A30165" w14:textId="77777777" w:rsidR="00943C5D" w:rsidRDefault="00943C5D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P. Abraham Nedumthakidy (Pfarrer): Tel. 089 / 89 13 66 910</w:t>
      </w:r>
    </w:p>
    <w:p w14:paraId="5879394F" w14:textId="77777777" w:rsidR="00943C5D" w:rsidRDefault="00943C5D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943C5D">
        <w:rPr>
          <w:rFonts w:asciiTheme="minorHAnsi" w:hAnsiTheme="minorHAnsi" w:cs="Arial"/>
          <w:sz w:val="20"/>
          <w:szCs w:val="20"/>
          <w:lang w:val="en-US"/>
        </w:rPr>
        <w:t xml:space="preserve">P. Bright Jacob (Kaplan): Tel. </w:t>
      </w:r>
      <w:r>
        <w:rPr>
          <w:rFonts w:asciiTheme="minorHAnsi" w:hAnsiTheme="minorHAnsi" w:cs="Arial"/>
          <w:sz w:val="20"/>
          <w:szCs w:val="20"/>
          <w:lang w:val="en-US"/>
        </w:rPr>
        <w:t>089 / 89 13 66 940</w:t>
      </w:r>
    </w:p>
    <w:p w14:paraId="3D987FB0" w14:textId="77777777" w:rsidR="00943C5D" w:rsidRPr="00084419" w:rsidRDefault="00943C5D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84419">
        <w:rPr>
          <w:rFonts w:asciiTheme="minorHAnsi" w:hAnsiTheme="minorHAnsi" w:cs="Arial"/>
          <w:sz w:val="20"/>
          <w:szCs w:val="20"/>
        </w:rPr>
        <w:t xml:space="preserve">Gerhard Liebl (Gemeindereferent): Tel. </w:t>
      </w:r>
      <w:r w:rsidR="003475F2">
        <w:rPr>
          <w:rFonts w:asciiTheme="minorHAnsi" w:hAnsiTheme="minorHAnsi" w:cs="Arial"/>
          <w:sz w:val="20"/>
          <w:szCs w:val="20"/>
        </w:rPr>
        <w:t>0171 / 561 88 04</w:t>
      </w:r>
    </w:p>
    <w:p w14:paraId="1E6763AC" w14:textId="77777777" w:rsidR="00BE71E0" w:rsidRPr="00A6279E" w:rsidRDefault="00BE71E0" w:rsidP="00BE71E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Sprechzeiten des Seelsorgeteams: nach telefonischer Vereinbarung </w:t>
      </w:r>
    </w:p>
    <w:p w14:paraId="7F678410" w14:textId="77777777" w:rsidR="00943C5D" w:rsidRPr="00084419" w:rsidRDefault="00943C5D" w:rsidP="00151F30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14:paraId="41425E10" w14:textId="77777777" w:rsidR="00BE71E0" w:rsidRPr="00BE71E0" w:rsidRDefault="00BE71E0" w:rsidP="00BE71E0">
      <w:pPr>
        <w:rPr>
          <w:rFonts w:asciiTheme="minorHAnsi" w:hAnsiTheme="minorHAnsi" w:cstheme="minorHAnsi"/>
          <w:b/>
          <w:sz w:val="20"/>
          <w:szCs w:val="22"/>
        </w:rPr>
      </w:pPr>
      <w:r w:rsidRPr="00BE71E0">
        <w:rPr>
          <w:rFonts w:asciiTheme="minorHAnsi" w:hAnsiTheme="minorHAnsi" w:cstheme="minorHAnsi"/>
          <w:b/>
          <w:sz w:val="20"/>
          <w:szCs w:val="22"/>
        </w:rPr>
        <w:t xml:space="preserve">In den Pfarrbüros soll derzeit nach Möglichkeit kein allgemeiner Parteiverkehr stattfinden. </w:t>
      </w:r>
      <w:r w:rsidRPr="00BE71E0">
        <w:rPr>
          <w:rStyle w:val="Fett"/>
          <w:rFonts w:asciiTheme="minorHAnsi" w:hAnsiTheme="minorHAnsi" w:cstheme="minorHAnsi"/>
          <w:b w:val="0"/>
          <w:sz w:val="20"/>
          <w:szCs w:val="22"/>
        </w:rPr>
        <w:t xml:space="preserve">In Fällen, in denen ein persönliches Vorsprechen zwingend nötig ist, muss dieses vorher telefonisch mit dem Pfarrbüro St. Quirin oder den Seelsorgern abgesprochen werden. </w:t>
      </w:r>
      <w:r w:rsidRPr="00BE71E0">
        <w:rPr>
          <w:rFonts w:asciiTheme="minorHAnsi" w:hAnsiTheme="minorHAnsi" w:cstheme="minorHAnsi"/>
          <w:sz w:val="20"/>
          <w:szCs w:val="22"/>
        </w:rPr>
        <w:t xml:space="preserve"> Bei einem eventuellen Kontakt müssen alle Schutzmaßnahmen (wie der von den Behörden geforderte Mindestabstand von </w:t>
      </w:r>
      <w:r w:rsidR="0079334D">
        <w:rPr>
          <w:rFonts w:asciiTheme="minorHAnsi" w:hAnsiTheme="minorHAnsi" w:cstheme="minorHAnsi"/>
          <w:sz w:val="20"/>
          <w:szCs w:val="22"/>
        </w:rPr>
        <w:t>2</w:t>
      </w:r>
      <w:r w:rsidRPr="00BE71E0">
        <w:rPr>
          <w:rFonts w:asciiTheme="minorHAnsi" w:hAnsiTheme="minorHAnsi" w:cstheme="minorHAnsi"/>
          <w:sz w:val="20"/>
          <w:szCs w:val="22"/>
        </w:rPr>
        <w:t xml:space="preserve"> Meter) eingehalten werden.</w:t>
      </w:r>
      <w:r w:rsidRPr="00BE71E0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2A1F5638" w14:textId="77777777" w:rsidR="00BE71E0" w:rsidRDefault="00BE71E0" w:rsidP="003004A2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14:paraId="0F3B63FC" w14:textId="77777777" w:rsidR="003004A2" w:rsidRDefault="003004A2" w:rsidP="003004A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Kath. Pfarramt St. Quirin Aubing, </w:t>
      </w:r>
      <w:proofErr w:type="spellStart"/>
      <w:r>
        <w:rPr>
          <w:rFonts w:asciiTheme="minorHAnsi" w:hAnsiTheme="minorHAnsi" w:cs="Arial"/>
          <w:sz w:val="20"/>
          <w:szCs w:val="20"/>
        </w:rPr>
        <w:t>Ubostraße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5, 81245 München </w:t>
      </w:r>
    </w:p>
    <w:p w14:paraId="74777284" w14:textId="77777777" w:rsidR="003004A2" w:rsidRPr="00105FF7" w:rsidRDefault="003004A2" w:rsidP="003004A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Tel.: 089/ 89 13 66 910, Fax: 089/ 89 13 66 919, Internet: </w:t>
      </w:r>
      <w:hyperlink r:id="rId7" w:history="1">
        <w:r w:rsidRPr="00105FF7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>www.quirin-aubing.de</w:t>
        </w:r>
      </w:hyperlink>
      <w:r w:rsidRPr="00105FF7">
        <w:rPr>
          <w:rFonts w:asciiTheme="minorHAnsi" w:hAnsiTheme="minorHAnsi" w:cs="Arial"/>
          <w:sz w:val="20"/>
          <w:szCs w:val="20"/>
        </w:rPr>
        <w:t xml:space="preserve">  </w:t>
      </w:r>
    </w:p>
    <w:p w14:paraId="25712618" w14:textId="77777777" w:rsidR="003004A2" w:rsidRPr="00187F18" w:rsidRDefault="003004A2" w:rsidP="003004A2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187F18">
        <w:rPr>
          <w:rFonts w:asciiTheme="minorHAnsi" w:hAnsiTheme="minorHAnsi" w:cs="Arial"/>
          <w:bCs/>
          <w:sz w:val="20"/>
          <w:szCs w:val="20"/>
        </w:rPr>
        <w:t xml:space="preserve">E-Mail: </w:t>
      </w:r>
      <w:hyperlink r:id="rId8" w:history="1">
        <w:r w:rsidRPr="00187F18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st-quirin.muenchen@ebmuc.de</w:t>
        </w:r>
      </w:hyperlink>
    </w:p>
    <w:p w14:paraId="00CF2F2E" w14:textId="77777777" w:rsidR="003004A2" w:rsidRPr="009A448E" w:rsidRDefault="003004A2" w:rsidP="003004A2">
      <w:pPr>
        <w:pStyle w:val="Standard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A448E">
        <w:rPr>
          <w:rFonts w:asciiTheme="minorHAnsi" w:hAnsiTheme="minorHAnsi"/>
          <w:b/>
          <w:sz w:val="18"/>
          <w:szCs w:val="18"/>
        </w:rPr>
        <w:t>IBAN</w:t>
      </w:r>
      <w:r w:rsidRPr="009A448E">
        <w:rPr>
          <w:rFonts w:asciiTheme="minorHAnsi" w:hAnsiTheme="minorHAnsi"/>
          <w:sz w:val="18"/>
          <w:szCs w:val="18"/>
        </w:rPr>
        <w:t xml:space="preserve">: DE23 7016 9464 0000 0263 01, </w:t>
      </w:r>
      <w:r w:rsidRPr="009A448E">
        <w:rPr>
          <w:rFonts w:asciiTheme="minorHAnsi" w:hAnsiTheme="minorHAnsi"/>
          <w:b/>
          <w:sz w:val="18"/>
          <w:szCs w:val="18"/>
        </w:rPr>
        <w:t>BIC</w:t>
      </w:r>
      <w:r w:rsidRPr="009A448E">
        <w:rPr>
          <w:rFonts w:asciiTheme="minorHAnsi" w:hAnsiTheme="minorHAnsi"/>
          <w:sz w:val="18"/>
          <w:szCs w:val="18"/>
        </w:rPr>
        <w:t>: GENODEF1M07, Genossenschaftsbank München</w:t>
      </w:r>
    </w:p>
    <w:p w14:paraId="27519DA0" w14:textId="77777777" w:rsidR="003004A2" w:rsidRDefault="003004A2" w:rsidP="003004A2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Pfarrbüro: </w:t>
      </w:r>
      <w:r>
        <w:rPr>
          <w:rFonts w:asciiTheme="minorHAnsi" w:hAnsiTheme="minorHAnsi"/>
          <w:sz w:val="20"/>
          <w:szCs w:val="20"/>
        </w:rPr>
        <w:tab/>
        <w:t xml:space="preserve">Mo bis Fr: 08:00 - 11:30 Uhr und </w:t>
      </w:r>
      <w:r w:rsidR="0023208A" w:rsidRPr="0023208A">
        <w:rPr>
          <w:rFonts w:asciiTheme="minorHAnsi" w:hAnsiTheme="minorHAnsi" w:cstheme="minorHAnsi"/>
          <w:sz w:val="20"/>
          <w:szCs w:val="20"/>
        </w:rPr>
        <w:t>Mi 13:00 bis 16:00 Uhr</w:t>
      </w:r>
      <w:r w:rsidR="0023208A" w:rsidRPr="0023208A">
        <w:rPr>
          <w:rFonts w:asciiTheme="minorHAnsi" w:hAnsiTheme="minorHAnsi" w:cstheme="minorHAnsi"/>
          <w:sz w:val="20"/>
          <w:szCs w:val="20"/>
        </w:rPr>
        <w:br/>
      </w:r>
    </w:p>
    <w:p w14:paraId="0118D986" w14:textId="77777777" w:rsidR="003004A2" w:rsidRPr="00105FF7" w:rsidRDefault="003004A2" w:rsidP="003004A2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Kath. Pfarramt St. Michael Lochhausen,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Schussenrieder Str. 4a, 81249 München</w:t>
      </w:r>
      <w:r>
        <w:rPr>
          <w:rFonts w:asciiTheme="minorHAnsi" w:hAnsiTheme="minorHAnsi" w:cs="Arial"/>
          <w:bCs/>
          <w:sz w:val="20"/>
          <w:szCs w:val="20"/>
        </w:rPr>
        <w:br/>
        <w:t xml:space="preserve">Tel.: 089/ 89 13 630 Fax: 089/ 89 13 6319, </w:t>
      </w:r>
      <w:r>
        <w:rPr>
          <w:rFonts w:asciiTheme="minorHAnsi" w:hAnsiTheme="minorHAnsi" w:cs="Arial"/>
          <w:sz w:val="20"/>
          <w:szCs w:val="20"/>
        </w:rPr>
        <w:t xml:space="preserve">Internet: </w:t>
      </w:r>
      <w:hyperlink r:id="rId9" w:history="1">
        <w:r w:rsidRPr="00105FF7">
          <w:rPr>
            <w:rStyle w:val="Hyperlink"/>
            <w:rFonts w:asciiTheme="minorHAnsi" w:hAnsiTheme="minorHAnsi" w:cs="Arial"/>
            <w:bCs/>
            <w:color w:val="auto"/>
            <w:sz w:val="20"/>
            <w:szCs w:val="20"/>
            <w:u w:val="none"/>
          </w:rPr>
          <w:t>www.michael-lochhausen.de</w:t>
        </w:r>
      </w:hyperlink>
    </w:p>
    <w:p w14:paraId="315D92DB" w14:textId="77777777" w:rsidR="003004A2" w:rsidRPr="00187F18" w:rsidRDefault="003004A2" w:rsidP="003004A2">
      <w:pPr>
        <w:rPr>
          <w:sz w:val="20"/>
          <w:szCs w:val="20"/>
        </w:rPr>
      </w:pPr>
      <w:r w:rsidRPr="00187F18">
        <w:rPr>
          <w:rFonts w:asciiTheme="minorHAnsi" w:hAnsiTheme="minorHAnsi" w:cs="Arial"/>
          <w:bCs/>
          <w:sz w:val="20"/>
          <w:szCs w:val="20"/>
        </w:rPr>
        <w:t xml:space="preserve">E-Mail: </w:t>
      </w:r>
      <w:hyperlink r:id="rId10" w:history="1">
        <w:r w:rsidRPr="00187F18">
          <w:rPr>
            <w:rStyle w:val="Hyperlink"/>
            <w:rFonts w:asciiTheme="minorHAnsi" w:hAnsiTheme="minorHAnsi" w:cs="Arial"/>
            <w:bCs/>
            <w:color w:val="auto"/>
            <w:sz w:val="20"/>
            <w:szCs w:val="20"/>
            <w:u w:val="none"/>
          </w:rPr>
          <w:t>st-michael.lochhausen@ebmuc.de</w:t>
        </w:r>
      </w:hyperlink>
    </w:p>
    <w:p w14:paraId="6DD79AFC" w14:textId="77777777" w:rsidR="003004A2" w:rsidRPr="009A448E" w:rsidRDefault="003004A2" w:rsidP="003004A2">
      <w:pPr>
        <w:rPr>
          <w:rFonts w:asciiTheme="minorHAnsi" w:hAnsiTheme="minorHAnsi" w:cs="Arial"/>
          <w:bCs/>
          <w:sz w:val="18"/>
          <w:szCs w:val="18"/>
        </w:rPr>
      </w:pPr>
      <w:r w:rsidRPr="009A448E">
        <w:rPr>
          <w:rFonts w:asciiTheme="minorHAnsi" w:hAnsiTheme="minorHAnsi"/>
          <w:b/>
          <w:sz w:val="18"/>
          <w:szCs w:val="18"/>
        </w:rPr>
        <w:t>IBAN</w:t>
      </w:r>
      <w:r w:rsidRPr="009A448E">
        <w:rPr>
          <w:rFonts w:asciiTheme="minorHAnsi" w:hAnsiTheme="minorHAnsi"/>
          <w:sz w:val="18"/>
          <w:szCs w:val="18"/>
        </w:rPr>
        <w:t xml:space="preserve">: DE02 7016 9464 0000 2001 15, </w:t>
      </w:r>
      <w:r w:rsidRPr="009A448E">
        <w:rPr>
          <w:rFonts w:asciiTheme="minorHAnsi" w:hAnsiTheme="minorHAnsi"/>
          <w:b/>
          <w:sz w:val="18"/>
          <w:szCs w:val="18"/>
        </w:rPr>
        <w:t>BIC</w:t>
      </w:r>
      <w:r w:rsidRPr="009A448E">
        <w:rPr>
          <w:rFonts w:asciiTheme="minorHAnsi" w:hAnsiTheme="minorHAnsi"/>
          <w:sz w:val="18"/>
          <w:szCs w:val="18"/>
        </w:rPr>
        <w:t>: GENODEF1M07, Genossenschaftsbank München</w:t>
      </w:r>
    </w:p>
    <w:p w14:paraId="0361A4D2" w14:textId="77777777" w:rsidR="001F0E69" w:rsidRPr="00DE5340" w:rsidRDefault="001F0E69" w:rsidP="001F0E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Pfarrbüro:</w:t>
      </w:r>
      <w:r>
        <w:rPr>
          <w:rFonts w:asciiTheme="minorHAnsi" w:hAnsiTheme="minorHAnsi"/>
          <w:bCs/>
          <w:sz w:val="20"/>
          <w:szCs w:val="20"/>
        </w:rPr>
        <w:tab/>
      </w:r>
      <w:r w:rsidRPr="00DE5340">
        <w:rPr>
          <w:rFonts w:asciiTheme="minorHAnsi" w:hAnsiTheme="minorHAnsi"/>
          <w:bCs/>
          <w:sz w:val="20"/>
          <w:szCs w:val="20"/>
        </w:rPr>
        <w:t>Mo – Mi  u. Fr: 09:00 - 11:00 Uhr, Mi zusätzlich: 17:00 - 19:00 Uhr</w:t>
      </w:r>
      <w:r w:rsidRPr="00DE5340">
        <w:rPr>
          <w:rFonts w:asciiTheme="minorHAnsi" w:hAnsiTheme="minorHAnsi"/>
          <w:sz w:val="20"/>
          <w:szCs w:val="20"/>
        </w:rPr>
        <w:t xml:space="preserve"> </w:t>
      </w:r>
    </w:p>
    <w:p w14:paraId="53FCB5B9" w14:textId="77777777" w:rsidR="005442CD" w:rsidRDefault="005442CD" w:rsidP="003004A2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</w:p>
    <w:p w14:paraId="20D46535" w14:textId="77777777" w:rsidR="0023208A" w:rsidRDefault="0023208A" w:rsidP="0023208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-----------------------------------------------------------------------------------------------------------</w:t>
      </w:r>
    </w:p>
    <w:p w14:paraId="0F3B646B" w14:textId="77777777" w:rsidR="0023208A" w:rsidRDefault="0023208A" w:rsidP="0023208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Meine Hoffnung und meine Freude,</w:t>
      </w:r>
    </w:p>
    <w:p w14:paraId="74881F41" w14:textId="77777777" w:rsidR="0023208A" w:rsidRDefault="0023208A" w:rsidP="0023208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meine Stärke, mein Licht.</w:t>
      </w:r>
    </w:p>
    <w:p w14:paraId="2523FE45" w14:textId="77777777" w:rsidR="0023208A" w:rsidRDefault="0023208A" w:rsidP="0023208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Christus, meine Zuversicht,</w:t>
      </w:r>
    </w:p>
    <w:p w14:paraId="70DE6811" w14:textId="77777777" w:rsidR="0023208A" w:rsidRDefault="0023208A" w:rsidP="0023208A">
      <w:pPr>
        <w:pStyle w:val="Standard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 xml:space="preserve">auf dich vertrau ich und </w:t>
      </w:r>
      <w:proofErr w:type="spellStart"/>
      <w:r>
        <w:rPr>
          <w:rFonts w:asciiTheme="minorHAnsi" w:hAnsiTheme="minorHAnsi"/>
          <w:b/>
          <w:bCs/>
          <w:sz w:val="22"/>
          <w:szCs w:val="20"/>
        </w:rPr>
        <w:t>fürcht</w:t>
      </w:r>
      <w:proofErr w:type="spellEnd"/>
      <w:r>
        <w:rPr>
          <w:rFonts w:asciiTheme="minorHAnsi" w:hAnsiTheme="minorHAnsi"/>
          <w:b/>
          <w:bCs/>
          <w:sz w:val="22"/>
          <w:szCs w:val="20"/>
        </w:rPr>
        <w:t xml:space="preserve"> mich nicht.</w:t>
      </w:r>
    </w:p>
    <w:p w14:paraId="1F4B4D90" w14:textId="77777777" w:rsidR="0079334D" w:rsidRDefault="00324E73" w:rsidP="00343EF0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Als</w:t>
      </w:r>
      <w:r w:rsidR="00343EF0">
        <w:rPr>
          <w:rFonts w:asciiTheme="minorHAnsi" w:hAnsiTheme="minorHAnsi"/>
          <w:bCs/>
          <w:sz w:val="22"/>
          <w:szCs w:val="20"/>
        </w:rPr>
        <w:t xml:space="preserve"> Markierung der Plätze in den Kirchenbänken, die von den Gottesdienst-besuchern eingenommen werden dürfen, </w:t>
      </w:r>
      <w:r>
        <w:rPr>
          <w:rFonts w:asciiTheme="minorHAnsi" w:hAnsiTheme="minorHAnsi"/>
          <w:bCs/>
          <w:sz w:val="22"/>
          <w:szCs w:val="20"/>
        </w:rPr>
        <w:t xml:space="preserve">sind in den Bänken </w:t>
      </w:r>
      <w:r w:rsidR="00343EF0">
        <w:rPr>
          <w:rFonts w:asciiTheme="minorHAnsi" w:hAnsiTheme="minorHAnsi"/>
          <w:bCs/>
          <w:sz w:val="22"/>
          <w:szCs w:val="20"/>
        </w:rPr>
        <w:t>Texte aus der Bibel,  Liedverse und Zitate bekannter oder unbekannter Verfasser</w:t>
      </w:r>
      <w:r>
        <w:rPr>
          <w:rFonts w:asciiTheme="minorHAnsi" w:hAnsiTheme="minorHAnsi"/>
          <w:bCs/>
          <w:sz w:val="22"/>
          <w:szCs w:val="20"/>
        </w:rPr>
        <w:t xml:space="preserve"> angebracht</w:t>
      </w:r>
      <w:r w:rsidR="00343EF0">
        <w:rPr>
          <w:rFonts w:asciiTheme="minorHAnsi" w:hAnsiTheme="minorHAnsi"/>
          <w:bCs/>
          <w:sz w:val="22"/>
          <w:szCs w:val="20"/>
        </w:rPr>
        <w:t xml:space="preserve">. </w:t>
      </w:r>
    </w:p>
    <w:p w14:paraId="26EB4AAE" w14:textId="77777777" w:rsidR="0023208A" w:rsidRPr="0023208A" w:rsidRDefault="00343EF0" w:rsidP="00343EF0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 xml:space="preserve">Sie wurden uns von Gemeindemitgliedern zugesandt und zeigen, auf welch unterschiedliche Weise Menschen in schwierigen Situationen Kraft und Vertrauen schöpfen. </w:t>
      </w:r>
    </w:p>
    <w:sectPr w:rsidR="0023208A" w:rsidRPr="0023208A" w:rsidSect="00C976C5">
      <w:pgSz w:w="8392" w:h="11907" w:code="11"/>
      <w:pgMar w:top="425" w:right="454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FB1"/>
    <w:multiLevelType w:val="hybridMultilevel"/>
    <w:tmpl w:val="56649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0A02"/>
    <w:multiLevelType w:val="hybridMultilevel"/>
    <w:tmpl w:val="24F8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4713"/>
    <w:multiLevelType w:val="hybridMultilevel"/>
    <w:tmpl w:val="C6A8B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CD"/>
    <w:rsid w:val="00000D8B"/>
    <w:rsid w:val="00001BC6"/>
    <w:rsid w:val="00001C83"/>
    <w:rsid w:val="00001E9B"/>
    <w:rsid w:val="00002F71"/>
    <w:rsid w:val="00002FC2"/>
    <w:rsid w:val="00002FFC"/>
    <w:rsid w:val="00003727"/>
    <w:rsid w:val="00006AC7"/>
    <w:rsid w:val="00012857"/>
    <w:rsid w:val="00012E54"/>
    <w:rsid w:val="00013FA7"/>
    <w:rsid w:val="00016DE1"/>
    <w:rsid w:val="000221D5"/>
    <w:rsid w:val="00026746"/>
    <w:rsid w:val="0003040A"/>
    <w:rsid w:val="000315AD"/>
    <w:rsid w:val="000340ED"/>
    <w:rsid w:val="00034822"/>
    <w:rsid w:val="00037092"/>
    <w:rsid w:val="00040868"/>
    <w:rsid w:val="000422E9"/>
    <w:rsid w:val="00042CA3"/>
    <w:rsid w:val="00044E3F"/>
    <w:rsid w:val="000514B6"/>
    <w:rsid w:val="00051CC1"/>
    <w:rsid w:val="000538B9"/>
    <w:rsid w:val="00053A52"/>
    <w:rsid w:val="00054B77"/>
    <w:rsid w:val="000556A2"/>
    <w:rsid w:val="00057E85"/>
    <w:rsid w:val="00061982"/>
    <w:rsid w:val="00061D4F"/>
    <w:rsid w:val="00065EB3"/>
    <w:rsid w:val="000701AA"/>
    <w:rsid w:val="000712D8"/>
    <w:rsid w:val="00074CEE"/>
    <w:rsid w:val="00075FF8"/>
    <w:rsid w:val="00077673"/>
    <w:rsid w:val="000812D1"/>
    <w:rsid w:val="00084419"/>
    <w:rsid w:val="000847F3"/>
    <w:rsid w:val="000864F9"/>
    <w:rsid w:val="0008762F"/>
    <w:rsid w:val="000916D4"/>
    <w:rsid w:val="00092370"/>
    <w:rsid w:val="00095C31"/>
    <w:rsid w:val="000A01B4"/>
    <w:rsid w:val="000A04DD"/>
    <w:rsid w:val="000A4A07"/>
    <w:rsid w:val="000A4ACE"/>
    <w:rsid w:val="000A4C5C"/>
    <w:rsid w:val="000A4F2B"/>
    <w:rsid w:val="000A5D1C"/>
    <w:rsid w:val="000A79BE"/>
    <w:rsid w:val="000B3EA3"/>
    <w:rsid w:val="000B6B76"/>
    <w:rsid w:val="000B7A1C"/>
    <w:rsid w:val="000C2DFD"/>
    <w:rsid w:val="000C48B0"/>
    <w:rsid w:val="000C4FF6"/>
    <w:rsid w:val="000D395F"/>
    <w:rsid w:val="000D5077"/>
    <w:rsid w:val="000E0DAA"/>
    <w:rsid w:val="000E3080"/>
    <w:rsid w:val="000E4AEF"/>
    <w:rsid w:val="000E6163"/>
    <w:rsid w:val="000E7236"/>
    <w:rsid w:val="000F307C"/>
    <w:rsid w:val="000F3292"/>
    <w:rsid w:val="000F6312"/>
    <w:rsid w:val="000F7B70"/>
    <w:rsid w:val="0010031B"/>
    <w:rsid w:val="0010184E"/>
    <w:rsid w:val="00101BF5"/>
    <w:rsid w:val="00104BA9"/>
    <w:rsid w:val="00105FF7"/>
    <w:rsid w:val="00106B7C"/>
    <w:rsid w:val="001128E3"/>
    <w:rsid w:val="00112FBC"/>
    <w:rsid w:val="001140DE"/>
    <w:rsid w:val="00117269"/>
    <w:rsid w:val="00122F39"/>
    <w:rsid w:val="001245FB"/>
    <w:rsid w:val="001318FD"/>
    <w:rsid w:val="001352DE"/>
    <w:rsid w:val="001354EB"/>
    <w:rsid w:val="00135BDF"/>
    <w:rsid w:val="00135C79"/>
    <w:rsid w:val="00137D0E"/>
    <w:rsid w:val="001416B2"/>
    <w:rsid w:val="00142EE2"/>
    <w:rsid w:val="001439F1"/>
    <w:rsid w:val="00150DF5"/>
    <w:rsid w:val="00151F30"/>
    <w:rsid w:val="001529A2"/>
    <w:rsid w:val="001531D6"/>
    <w:rsid w:val="00153CF8"/>
    <w:rsid w:val="001600BC"/>
    <w:rsid w:val="00160B70"/>
    <w:rsid w:val="00164C6B"/>
    <w:rsid w:val="001700D6"/>
    <w:rsid w:val="00172363"/>
    <w:rsid w:val="00175551"/>
    <w:rsid w:val="00183247"/>
    <w:rsid w:val="00186DCE"/>
    <w:rsid w:val="00186E99"/>
    <w:rsid w:val="00190177"/>
    <w:rsid w:val="0019125D"/>
    <w:rsid w:val="001950F8"/>
    <w:rsid w:val="001971E2"/>
    <w:rsid w:val="001A5AFA"/>
    <w:rsid w:val="001A6C7E"/>
    <w:rsid w:val="001A7B98"/>
    <w:rsid w:val="001B4866"/>
    <w:rsid w:val="001B55A3"/>
    <w:rsid w:val="001B7AD1"/>
    <w:rsid w:val="001C0BA5"/>
    <w:rsid w:val="001C1051"/>
    <w:rsid w:val="001C1A89"/>
    <w:rsid w:val="001C2BA0"/>
    <w:rsid w:val="001C428C"/>
    <w:rsid w:val="001C52BD"/>
    <w:rsid w:val="001C5CCA"/>
    <w:rsid w:val="001C7247"/>
    <w:rsid w:val="001C730E"/>
    <w:rsid w:val="001C7BDD"/>
    <w:rsid w:val="001D31F7"/>
    <w:rsid w:val="001E14C2"/>
    <w:rsid w:val="001E456C"/>
    <w:rsid w:val="001E48DE"/>
    <w:rsid w:val="001E5CE1"/>
    <w:rsid w:val="001F0E69"/>
    <w:rsid w:val="001F24B2"/>
    <w:rsid w:val="001F250B"/>
    <w:rsid w:val="001F49B4"/>
    <w:rsid w:val="001F547D"/>
    <w:rsid w:val="001F65DA"/>
    <w:rsid w:val="001F7984"/>
    <w:rsid w:val="00203B72"/>
    <w:rsid w:val="0020432F"/>
    <w:rsid w:val="002048DD"/>
    <w:rsid w:val="0020550E"/>
    <w:rsid w:val="002070FC"/>
    <w:rsid w:val="00207433"/>
    <w:rsid w:val="00211ABD"/>
    <w:rsid w:val="00211B42"/>
    <w:rsid w:val="002139B6"/>
    <w:rsid w:val="002140B4"/>
    <w:rsid w:val="0021498A"/>
    <w:rsid w:val="00215CB0"/>
    <w:rsid w:val="00217030"/>
    <w:rsid w:val="0022332E"/>
    <w:rsid w:val="00226EF1"/>
    <w:rsid w:val="0023208A"/>
    <w:rsid w:val="00234693"/>
    <w:rsid w:val="002377B7"/>
    <w:rsid w:val="00241987"/>
    <w:rsid w:val="00243071"/>
    <w:rsid w:val="00243587"/>
    <w:rsid w:val="00243946"/>
    <w:rsid w:val="0026133E"/>
    <w:rsid w:val="00261C52"/>
    <w:rsid w:val="002679BE"/>
    <w:rsid w:val="0027094F"/>
    <w:rsid w:val="00274BDA"/>
    <w:rsid w:val="00276148"/>
    <w:rsid w:val="002761CF"/>
    <w:rsid w:val="0028379E"/>
    <w:rsid w:val="0028431E"/>
    <w:rsid w:val="00284F0E"/>
    <w:rsid w:val="00285147"/>
    <w:rsid w:val="0029140D"/>
    <w:rsid w:val="002933F8"/>
    <w:rsid w:val="00297183"/>
    <w:rsid w:val="00297206"/>
    <w:rsid w:val="002A4AB2"/>
    <w:rsid w:val="002A76B4"/>
    <w:rsid w:val="002B1D01"/>
    <w:rsid w:val="002B2BBA"/>
    <w:rsid w:val="002B2C11"/>
    <w:rsid w:val="002B570D"/>
    <w:rsid w:val="002B5F1F"/>
    <w:rsid w:val="002C0C60"/>
    <w:rsid w:val="002C2A68"/>
    <w:rsid w:val="002C2F82"/>
    <w:rsid w:val="002C42F8"/>
    <w:rsid w:val="002C59D1"/>
    <w:rsid w:val="002C6A31"/>
    <w:rsid w:val="002D2523"/>
    <w:rsid w:val="002D2685"/>
    <w:rsid w:val="002D2A32"/>
    <w:rsid w:val="002D5B6A"/>
    <w:rsid w:val="002D643D"/>
    <w:rsid w:val="002D6B42"/>
    <w:rsid w:val="002E04D9"/>
    <w:rsid w:val="002E4A1B"/>
    <w:rsid w:val="002E607E"/>
    <w:rsid w:val="002E662F"/>
    <w:rsid w:val="002E66DB"/>
    <w:rsid w:val="002F3418"/>
    <w:rsid w:val="002F535A"/>
    <w:rsid w:val="003004A2"/>
    <w:rsid w:val="00304236"/>
    <w:rsid w:val="00307086"/>
    <w:rsid w:val="003129F4"/>
    <w:rsid w:val="00313CD8"/>
    <w:rsid w:val="003141B6"/>
    <w:rsid w:val="00314BF0"/>
    <w:rsid w:val="00315539"/>
    <w:rsid w:val="00315EAA"/>
    <w:rsid w:val="003234F9"/>
    <w:rsid w:val="00324E73"/>
    <w:rsid w:val="00325806"/>
    <w:rsid w:val="00331E78"/>
    <w:rsid w:val="00334DCF"/>
    <w:rsid w:val="00335039"/>
    <w:rsid w:val="00335B71"/>
    <w:rsid w:val="00335F0C"/>
    <w:rsid w:val="0034165F"/>
    <w:rsid w:val="003418A0"/>
    <w:rsid w:val="0034308F"/>
    <w:rsid w:val="00343D4E"/>
    <w:rsid w:val="00343EF0"/>
    <w:rsid w:val="003453D5"/>
    <w:rsid w:val="00345806"/>
    <w:rsid w:val="003475F2"/>
    <w:rsid w:val="00353B6F"/>
    <w:rsid w:val="0035401E"/>
    <w:rsid w:val="00354A3E"/>
    <w:rsid w:val="003601AD"/>
    <w:rsid w:val="00363492"/>
    <w:rsid w:val="00364D4A"/>
    <w:rsid w:val="0036763A"/>
    <w:rsid w:val="00371006"/>
    <w:rsid w:val="00372FC6"/>
    <w:rsid w:val="00375CD7"/>
    <w:rsid w:val="00383068"/>
    <w:rsid w:val="00387DD3"/>
    <w:rsid w:val="00391FC6"/>
    <w:rsid w:val="00394423"/>
    <w:rsid w:val="00395A96"/>
    <w:rsid w:val="003A3B00"/>
    <w:rsid w:val="003A3B20"/>
    <w:rsid w:val="003A4274"/>
    <w:rsid w:val="003A6BFD"/>
    <w:rsid w:val="003B07CB"/>
    <w:rsid w:val="003B1212"/>
    <w:rsid w:val="003B1CD8"/>
    <w:rsid w:val="003B3935"/>
    <w:rsid w:val="003B5B3C"/>
    <w:rsid w:val="003B7720"/>
    <w:rsid w:val="003C16D0"/>
    <w:rsid w:val="003C2C18"/>
    <w:rsid w:val="003C7391"/>
    <w:rsid w:val="003D14B6"/>
    <w:rsid w:val="003D2BE8"/>
    <w:rsid w:val="003D2CF1"/>
    <w:rsid w:val="003D49EE"/>
    <w:rsid w:val="003D4F3C"/>
    <w:rsid w:val="003D50CC"/>
    <w:rsid w:val="003F0E1A"/>
    <w:rsid w:val="003F115A"/>
    <w:rsid w:val="003F1EFE"/>
    <w:rsid w:val="003F4C7B"/>
    <w:rsid w:val="004044A7"/>
    <w:rsid w:val="0040568D"/>
    <w:rsid w:val="00405AAD"/>
    <w:rsid w:val="004071E2"/>
    <w:rsid w:val="00410FFF"/>
    <w:rsid w:val="00411697"/>
    <w:rsid w:val="004138AF"/>
    <w:rsid w:val="00414D3D"/>
    <w:rsid w:val="00422976"/>
    <w:rsid w:val="0042786A"/>
    <w:rsid w:val="004278B7"/>
    <w:rsid w:val="004314EE"/>
    <w:rsid w:val="004339A8"/>
    <w:rsid w:val="00434280"/>
    <w:rsid w:val="00435BCD"/>
    <w:rsid w:val="004407AC"/>
    <w:rsid w:val="00441BCA"/>
    <w:rsid w:val="00442DF7"/>
    <w:rsid w:val="00444532"/>
    <w:rsid w:val="00445422"/>
    <w:rsid w:val="0044774A"/>
    <w:rsid w:val="004512A2"/>
    <w:rsid w:val="00452A86"/>
    <w:rsid w:val="00453623"/>
    <w:rsid w:val="004544D0"/>
    <w:rsid w:val="004577B0"/>
    <w:rsid w:val="00457F66"/>
    <w:rsid w:val="0046161E"/>
    <w:rsid w:val="00463E55"/>
    <w:rsid w:val="004641CD"/>
    <w:rsid w:val="00465055"/>
    <w:rsid w:val="00473095"/>
    <w:rsid w:val="0047584C"/>
    <w:rsid w:val="00476E21"/>
    <w:rsid w:val="00483263"/>
    <w:rsid w:val="0048368A"/>
    <w:rsid w:val="00484DC8"/>
    <w:rsid w:val="004851CD"/>
    <w:rsid w:val="00487067"/>
    <w:rsid w:val="00487C50"/>
    <w:rsid w:val="00490F89"/>
    <w:rsid w:val="00493AEA"/>
    <w:rsid w:val="00496376"/>
    <w:rsid w:val="004A1F03"/>
    <w:rsid w:val="004A4851"/>
    <w:rsid w:val="004A6400"/>
    <w:rsid w:val="004A6CBC"/>
    <w:rsid w:val="004B1603"/>
    <w:rsid w:val="004B1F97"/>
    <w:rsid w:val="004B5471"/>
    <w:rsid w:val="004B5DB4"/>
    <w:rsid w:val="004C04C1"/>
    <w:rsid w:val="004C2620"/>
    <w:rsid w:val="004C4098"/>
    <w:rsid w:val="004C4E2E"/>
    <w:rsid w:val="004C59C8"/>
    <w:rsid w:val="004C67D9"/>
    <w:rsid w:val="004C6CCD"/>
    <w:rsid w:val="004D0F6A"/>
    <w:rsid w:val="004D4447"/>
    <w:rsid w:val="004D44C2"/>
    <w:rsid w:val="004E2E85"/>
    <w:rsid w:val="004E4C2E"/>
    <w:rsid w:val="004E518E"/>
    <w:rsid w:val="004F0C26"/>
    <w:rsid w:val="004F24EC"/>
    <w:rsid w:val="004F253F"/>
    <w:rsid w:val="005017DF"/>
    <w:rsid w:val="005018E4"/>
    <w:rsid w:val="00501A4D"/>
    <w:rsid w:val="00505850"/>
    <w:rsid w:val="005112E6"/>
    <w:rsid w:val="00514C49"/>
    <w:rsid w:val="00516E07"/>
    <w:rsid w:val="00520A2D"/>
    <w:rsid w:val="00522E92"/>
    <w:rsid w:val="00524DFF"/>
    <w:rsid w:val="00530E5B"/>
    <w:rsid w:val="00531ADE"/>
    <w:rsid w:val="005361CF"/>
    <w:rsid w:val="00536972"/>
    <w:rsid w:val="00537970"/>
    <w:rsid w:val="00541FA5"/>
    <w:rsid w:val="005436D2"/>
    <w:rsid w:val="005442CD"/>
    <w:rsid w:val="0054655C"/>
    <w:rsid w:val="00547160"/>
    <w:rsid w:val="00550508"/>
    <w:rsid w:val="00550FAC"/>
    <w:rsid w:val="005538E0"/>
    <w:rsid w:val="005547A4"/>
    <w:rsid w:val="005575C9"/>
    <w:rsid w:val="005575FE"/>
    <w:rsid w:val="00561857"/>
    <w:rsid w:val="0056530A"/>
    <w:rsid w:val="00565406"/>
    <w:rsid w:val="00571093"/>
    <w:rsid w:val="00571861"/>
    <w:rsid w:val="00574F47"/>
    <w:rsid w:val="00575D01"/>
    <w:rsid w:val="0057639F"/>
    <w:rsid w:val="005804A6"/>
    <w:rsid w:val="00582E53"/>
    <w:rsid w:val="00587D55"/>
    <w:rsid w:val="00590C85"/>
    <w:rsid w:val="0059212E"/>
    <w:rsid w:val="005934B0"/>
    <w:rsid w:val="00594B7A"/>
    <w:rsid w:val="0059607C"/>
    <w:rsid w:val="00597B86"/>
    <w:rsid w:val="005A3009"/>
    <w:rsid w:val="005B0CCF"/>
    <w:rsid w:val="005B3BFE"/>
    <w:rsid w:val="005B5440"/>
    <w:rsid w:val="005B5585"/>
    <w:rsid w:val="005C06DF"/>
    <w:rsid w:val="005C1C7B"/>
    <w:rsid w:val="005C1D4A"/>
    <w:rsid w:val="005D0A20"/>
    <w:rsid w:val="005D3449"/>
    <w:rsid w:val="005D75CD"/>
    <w:rsid w:val="005E1D5A"/>
    <w:rsid w:val="005E3D0B"/>
    <w:rsid w:val="005E6FB3"/>
    <w:rsid w:val="005F3563"/>
    <w:rsid w:val="005F5765"/>
    <w:rsid w:val="006042BB"/>
    <w:rsid w:val="006075A8"/>
    <w:rsid w:val="006125FB"/>
    <w:rsid w:val="00612E3A"/>
    <w:rsid w:val="00620CE3"/>
    <w:rsid w:val="006226B8"/>
    <w:rsid w:val="00631056"/>
    <w:rsid w:val="00632D05"/>
    <w:rsid w:val="00636F3F"/>
    <w:rsid w:val="00643BF3"/>
    <w:rsid w:val="00645F78"/>
    <w:rsid w:val="006649A6"/>
    <w:rsid w:val="00667E29"/>
    <w:rsid w:val="00671E93"/>
    <w:rsid w:val="006756A9"/>
    <w:rsid w:val="00677C32"/>
    <w:rsid w:val="006805E7"/>
    <w:rsid w:val="0068078F"/>
    <w:rsid w:val="0068151E"/>
    <w:rsid w:val="006859F2"/>
    <w:rsid w:val="00687188"/>
    <w:rsid w:val="006875F5"/>
    <w:rsid w:val="00687FF2"/>
    <w:rsid w:val="00692BC3"/>
    <w:rsid w:val="006A200D"/>
    <w:rsid w:val="006A2723"/>
    <w:rsid w:val="006A4CD9"/>
    <w:rsid w:val="006A6F10"/>
    <w:rsid w:val="006B0677"/>
    <w:rsid w:val="006B0893"/>
    <w:rsid w:val="006B09EE"/>
    <w:rsid w:val="006B55F3"/>
    <w:rsid w:val="006C155B"/>
    <w:rsid w:val="006C1B79"/>
    <w:rsid w:val="006C2195"/>
    <w:rsid w:val="006C5A0B"/>
    <w:rsid w:val="006C7AA5"/>
    <w:rsid w:val="006D4AE9"/>
    <w:rsid w:val="006D64F4"/>
    <w:rsid w:val="006E0D97"/>
    <w:rsid w:val="006E167E"/>
    <w:rsid w:val="006E216D"/>
    <w:rsid w:val="006E3010"/>
    <w:rsid w:val="006E3148"/>
    <w:rsid w:val="006E3F07"/>
    <w:rsid w:val="006E5229"/>
    <w:rsid w:val="006F2299"/>
    <w:rsid w:val="006F2452"/>
    <w:rsid w:val="006F25FD"/>
    <w:rsid w:val="006F3F2E"/>
    <w:rsid w:val="006F675E"/>
    <w:rsid w:val="0070156C"/>
    <w:rsid w:val="00701E2A"/>
    <w:rsid w:val="0070228F"/>
    <w:rsid w:val="00702485"/>
    <w:rsid w:val="007065D5"/>
    <w:rsid w:val="007067D8"/>
    <w:rsid w:val="007120E7"/>
    <w:rsid w:val="0071263C"/>
    <w:rsid w:val="00712A15"/>
    <w:rsid w:val="0071472A"/>
    <w:rsid w:val="0071707F"/>
    <w:rsid w:val="00717703"/>
    <w:rsid w:val="0072003B"/>
    <w:rsid w:val="007219B9"/>
    <w:rsid w:val="0072301B"/>
    <w:rsid w:val="00723C03"/>
    <w:rsid w:val="00725C3B"/>
    <w:rsid w:val="007321F5"/>
    <w:rsid w:val="007334DB"/>
    <w:rsid w:val="00734D10"/>
    <w:rsid w:val="00735345"/>
    <w:rsid w:val="00736AA1"/>
    <w:rsid w:val="007376B5"/>
    <w:rsid w:val="00740217"/>
    <w:rsid w:val="00740C53"/>
    <w:rsid w:val="0074341B"/>
    <w:rsid w:val="00744468"/>
    <w:rsid w:val="007457B6"/>
    <w:rsid w:val="00745877"/>
    <w:rsid w:val="007465C7"/>
    <w:rsid w:val="0074745A"/>
    <w:rsid w:val="00747EF3"/>
    <w:rsid w:val="00751BAD"/>
    <w:rsid w:val="00752E40"/>
    <w:rsid w:val="007546CE"/>
    <w:rsid w:val="0075505E"/>
    <w:rsid w:val="00757186"/>
    <w:rsid w:val="00761207"/>
    <w:rsid w:val="0076528D"/>
    <w:rsid w:val="00765B9B"/>
    <w:rsid w:val="00766C5F"/>
    <w:rsid w:val="00770116"/>
    <w:rsid w:val="00770973"/>
    <w:rsid w:val="00771BCB"/>
    <w:rsid w:val="007728CD"/>
    <w:rsid w:val="0078274A"/>
    <w:rsid w:val="0078371C"/>
    <w:rsid w:val="007837F8"/>
    <w:rsid w:val="007877A4"/>
    <w:rsid w:val="00790B7E"/>
    <w:rsid w:val="0079334D"/>
    <w:rsid w:val="007964F2"/>
    <w:rsid w:val="00796BDD"/>
    <w:rsid w:val="00797F1B"/>
    <w:rsid w:val="007A0371"/>
    <w:rsid w:val="007A043F"/>
    <w:rsid w:val="007A279E"/>
    <w:rsid w:val="007A29A6"/>
    <w:rsid w:val="007A4F01"/>
    <w:rsid w:val="007B0999"/>
    <w:rsid w:val="007B0EC0"/>
    <w:rsid w:val="007B2A72"/>
    <w:rsid w:val="007B35A6"/>
    <w:rsid w:val="007B536E"/>
    <w:rsid w:val="007B59BB"/>
    <w:rsid w:val="007B67FC"/>
    <w:rsid w:val="007B7FF6"/>
    <w:rsid w:val="007C2AE3"/>
    <w:rsid w:val="007C6926"/>
    <w:rsid w:val="007D1E5F"/>
    <w:rsid w:val="007D7DBB"/>
    <w:rsid w:val="007E1B82"/>
    <w:rsid w:val="007E3126"/>
    <w:rsid w:val="007E316C"/>
    <w:rsid w:val="007E454A"/>
    <w:rsid w:val="007E6796"/>
    <w:rsid w:val="007F1331"/>
    <w:rsid w:val="007F260B"/>
    <w:rsid w:val="007F56B0"/>
    <w:rsid w:val="007F60D4"/>
    <w:rsid w:val="007F63F2"/>
    <w:rsid w:val="007F75CD"/>
    <w:rsid w:val="007F7A26"/>
    <w:rsid w:val="0080017D"/>
    <w:rsid w:val="00802EC3"/>
    <w:rsid w:val="00805271"/>
    <w:rsid w:val="00813A85"/>
    <w:rsid w:val="00814026"/>
    <w:rsid w:val="0081524C"/>
    <w:rsid w:val="00815598"/>
    <w:rsid w:val="00820572"/>
    <w:rsid w:val="008217A0"/>
    <w:rsid w:val="00821AD9"/>
    <w:rsid w:val="00821D41"/>
    <w:rsid w:val="0082258E"/>
    <w:rsid w:val="00825644"/>
    <w:rsid w:val="00831612"/>
    <w:rsid w:val="00836D70"/>
    <w:rsid w:val="00837120"/>
    <w:rsid w:val="00842FD1"/>
    <w:rsid w:val="0084338F"/>
    <w:rsid w:val="00845EB2"/>
    <w:rsid w:val="00846868"/>
    <w:rsid w:val="00847264"/>
    <w:rsid w:val="008508B9"/>
    <w:rsid w:val="00851DF7"/>
    <w:rsid w:val="0086111B"/>
    <w:rsid w:val="00872B66"/>
    <w:rsid w:val="00874B2A"/>
    <w:rsid w:val="00876444"/>
    <w:rsid w:val="0088573D"/>
    <w:rsid w:val="00893213"/>
    <w:rsid w:val="0089455C"/>
    <w:rsid w:val="00896D77"/>
    <w:rsid w:val="0089766E"/>
    <w:rsid w:val="00897877"/>
    <w:rsid w:val="008A1C14"/>
    <w:rsid w:val="008A2C6F"/>
    <w:rsid w:val="008A41BC"/>
    <w:rsid w:val="008A4746"/>
    <w:rsid w:val="008A66E1"/>
    <w:rsid w:val="008A71A6"/>
    <w:rsid w:val="008A7957"/>
    <w:rsid w:val="008B1688"/>
    <w:rsid w:val="008B1CBC"/>
    <w:rsid w:val="008B6823"/>
    <w:rsid w:val="008C231F"/>
    <w:rsid w:val="008C2928"/>
    <w:rsid w:val="008C3966"/>
    <w:rsid w:val="008C40B8"/>
    <w:rsid w:val="008C78CF"/>
    <w:rsid w:val="008D130D"/>
    <w:rsid w:val="008D1AE5"/>
    <w:rsid w:val="008D20A2"/>
    <w:rsid w:val="008D2426"/>
    <w:rsid w:val="008D2EC2"/>
    <w:rsid w:val="008D3ED4"/>
    <w:rsid w:val="008D447C"/>
    <w:rsid w:val="008D7FA9"/>
    <w:rsid w:val="008E05CD"/>
    <w:rsid w:val="008E06E7"/>
    <w:rsid w:val="008E5558"/>
    <w:rsid w:val="008E55E9"/>
    <w:rsid w:val="008E6E67"/>
    <w:rsid w:val="008E75C1"/>
    <w:rsid w:val="008F2121"/>
    <w:rsid w:val="008F40C7"/>
    <w:rsid w:val="008F5CEC"/>
    <w:rsid w:val="008F6AA0"/>
    <w:rsid w:val="009008DB"/>
    <w:rsid w:val="00901CC6"/>
    <w:rsid w:val="00903E92"/>
    <w:rsid w:val="0090559F"/>
    <w:rsid w:val="00907A95"/>
    <w:rsid w:val="00910227"/>
    <w:rsid w:val="00912176"/>
    <w:rsid w:val="0091220A"/>
    <w:rsid w:val="009135B5"/>
    <w:rsid w:val="00913811"/>
    <w:rsid w:val="00913DFE"/>
    <w:rsid w:val="00921E90"/>
    <w:rsid w:val="00923438"/>
    <w:rsid w:val="0092572F"/>
    <w:rsid w:val="00927045"/>
    <w:rsid w:val="00927881"/>
    <w:rsid w:val="009302C5"/>
    <w:rsid w:val="009310D3"/>
    <w:rsid w:val="009329C7"/>
    <w:rsid w:val="00933AFB"/>
    <w:rsid w:val="00935F16"/>
    <w:rsid w:val="0094091E"/>
    <w:rsid w:val="00943C5D"/>
    <w:rsid w:val="009454D2"/>
    <w:rsid w:val="00950E6E"/>
    <w:rsid w:val="00956ACA"/>
    <w:rsid w:val="009604E1"/>
    <w:rsid w:val="00961E33"/>
    <w:rsid w:val="00964A7A"/>
    <w:rsid w:val="00965D93"/>
    <w:rsid w:val="00965DD7"/>
    <w:rsid w:val="00972CBE"/>
    <w:rsid w:val="00973B57"/>
    <w:rsid w:val="00973DCC"/>
    <w:rsid w:val="00974B68"/>
    <w:rsid w:val="009767D9"/>
    <w:rsid w:val="00977841"/>
    <w:rsid w:val="00984229"/>
    <w:rsid w:val="009852B6"/>
    <w:rsid w:val="00986E9C"/>
    <w:rsid w:val="00990C0E"/>
    <w:rsid w:val="00993362"/>
    <w:rsid w:val="00993F2C"/>
    <w:rsid w:val="00995BDE"/>
    <w:rsid w:val="00997F26"/>
    <w:rsid w:val="009A41CA"/>
    <w:rsid w:val="009A448E"/>
    <w:rsid w:val="009A4584"/>
    <w:rsid w:val="009B460D"/>
    <w:rsid w:val="009B4CF2"/>
    <w:rsid w:val="009B7D62"/>
    <w:rsid w:val="009C04AE"/>
    <w:rsid w:val="009C206A"/>
    <w:rsid w:val="009C2524"/>
    <w:rsid w:val="009C3321"/>
    <w:rsid w:val="009C6C62"/>
    <w:rsid w:val="009C7144"/>
    <w:rsid w:val="009D17A3"/>
    <w:rsid w:val="009D21EE"/>
    <w:rsid w:val="009E027B"/>
    <w:rsid w:val="009E1290"/>
    <w:rsid w:val="009E206A"/>
    <w:rsid w:val="009E3A14"/>
    <w:rsid w:val="009E7D01"/>
    <w:rsid w:val="009F00D4"/>
    <w:rsid w:val="009F17B6"/>
    <w:rsid w:val="009F4036"/>
    <w:rsid w:val="00A019BF"/>
    <w:rsid w:val="00A027F0"/>
    <w:rsid w:val="00A03208"/>
    <w:rsid w:val="00A05277"/>
    <w:rsid w:val="00A06C45"/>
    <w:rsid w:val="00A06DEF"/>
    <w:rsid w:val="00A11D97"/>
    <w:rsid w:val="00A127E2"/>
    <w:rsid w:val="00A13099"/>
    <w:rsid w:val="00A1489E"/>
    <w:rsid w:val="00A15C14"/>
    <w:rsid w:val="00A15DB1"/>
    <w:rsid w:val="00A21127"/>
    <w:rsid w:val="00A23001"/>
    <w:rsid w:val="00A2368C"/>
    <w:rsid w:val="00A243B2"/>
    <w:rsid w:val="00A2450C"/>
    <w:rsid w:val="00A25F34"/>
    <w:rsid w:val="00A26DB9"/>
    <w:rsid w:val="00A27F96"/>
    <w:rsid w:val="00A332E1"/>
    <w:rsid w:val="00A334DF"/>
    <w:rsid w:val="00A33FB6"/>
    <w:rsid w:val="00A34C79"/>
    <w:rsid w:val="00A36ACC"/>
    <w:rsid w:val="00A376EE"/>
    <w:rsid w:val="00A448B2"/>
    <w:rsid w:val="00A44FD2"/>
    <w:rsid w:val="00A4655F"/>
    <w:rsid w:val="00A50395"/>
    <w:rsid w:val="00A56CA5"/>
    <w:rsid w:val="00A6279E"/>
    <w:rsid w:val="00A63317"/>
    <w:rsid w:val="00A650B7"/>
    <w:rsid w:val="00A727A9"/>
    <w:rsid w:val="00A75241"/>
    <w:rsid w:val="00A772C2"/>
    <w:rsid w:val="00A861FD"/>
    <w:rsid w:val="00A86343"/>
    <w:rsid w:val="00A908D0"/>
    <w:rsid w:val="00A916BF"/>
    <w:rsid w:val="00A93546"/>
    <w:rsid w:val="00A96B07"/>
    <w:rsid w:val="00A96B50"/>
    <w:rsid w:val="00A97E20"/>
    <w:rsid w:val="00AA0DB0"/>
    <w:rsid w:val="00AA2C2C"/>
    <w:rsid w:val="00AA2FD3"/>
    <w:rsid w:val="00AA62F9"/>
    <w:rsid w:val="00AB286F"/>
    <w:rsid w:val="00AB7CD8"/>
    <w:rsid w:val="00AC296F"/>
    <w:rsid w:val="00AC6E4A"/>
    <w:rsid w:val="00AC7BB4"/>
    <w:rsid w:val="00AD08AC"/>
    <w:rsid w:val="00AD1409"/>
    <w:rsid w:val="00AD4243"/>
    <w:rsid w:val="00AE786A"/>
    <w:rsid w:val="00AF086A"/>
    <w:rsid w:val="00AF2180"/>
    <w:rsid w:val="00AF5CB9"/>
    <w:rsid w:val="00AF654B"/>
    <w:rsid w:val="00B00376"/>
    <w:rsid w:val="00B0037C"/>
    <w:rsid w:val="00B05EAA"/>
    <w:rsid w:val="00B07B3F"/>
    <w:rsid w:val="00B11E68"/>
    <w:rsid w:val="00B11F47"/>
    <w:rsid w:val="00B120A5"/>
    <w:rsid w:val="00B159D6"/>
    <w:rsid w:val="00B15B42"/>
    <w:rsid w:val="00B1764F"/>
    <w:rsid w:val="00B203E2"/>
    <w:rsid w:val="00B206BF"/>
    <w:rsid w:val="00B24C27"/>
    <w:rsid w:val="00B27629"/>
    <w:rsid w:val="00B30C67"/>
    <w:rsid w:val="00B34D8A"/>
    <w:rsid w:val="00B354B3"/>
    <w:rsid w:val="00B36244"/>
    <w:rsid w:val="00B42F70"/>
    <w:rsid w:val="00B4395D"/>
    <w:rsid w:val="00B4699B"/>
    <w:rsid w:val="00B46CCD"/>
    <w:rsid w:val="00B46E26"/>
    <w:rsid w:val="00B46F3C"/>
    <w:rsid w:val="00B51480"/>
    <w:rsid w:val="00B51E96"/>
    <w:rsid w:val="00B52DEE"/>
    <w:rsid w:val="00B5320F"/>
    <w:rsid w:val="00B53BA4"/>
    <w:rsid w:val="00B53F47"/>
    <w:rsid w:val="00B5612C"/>
    <w:rsid w:val="00B60BD2"/>
    <w:rsid w:val="00B64AB1"/>
    <w:rsid w:val="00B64BE9"/>
    <w:rsid w:val="00B66764"/>
    <w:rsid w:val="00B73486"/>
    <w:rsid w:val="00B74047"/>
    <w:rsid w:val="00B7794F"/>
    <w:rsid w:val="00B82DCD"/>
    <w:rsid w:val="00B837A2"/>
    <w:rsid w:val="00B84164"/>
    <w:rsid w:val="00B84D5E"/>
    <w:rsid w:val="00B918F4"/>
    <w:rsid w:val="00B930ED"/>
    <w:rsid w:val="00B9435D"/>
    <w:rsid w:val="00B96EB0"/>
    <w:rsid w:val="00B9701A"/>
    <w:rsid w:val="00BA03F1"/>
    <w:rsid w:val="00BA29CA"/>
    <w:rsid w:val="00BA3C43"/>
    <w:rsid w:val="00BA47BD"/>
    <w:rsid w:val="00BA4EC0"/>
    <w:rsid w:val="00BA71BB"/>
    <w:rsid w:val="00BB5E10"/>
    <w:rsid w:val="00BC5AFB"/>
    <w:rsid w:val="00BD05C7"/>
    <w:rsid w:val="00BD156F"/>
    <w:rsid w:val="00BD5FC2"/>
    <w:rsid w:val="00BE090C"/>
    <w:rsid w:val="00BE0B34"/>
    <w:rsid w:val="00BE215C"/>
    <w:rsid w:val="00BE3EE7"/>
    <w:rsid w:val="00BE64C3"/>
    <w:rsid w:val="00BE71E0"/>
    <w:rsid w:val="00BF3655"/>
    <w:rsid w:val="00BF541A"/>
    <w:rsid w:val="00C034DC"/>
    <w:rsid w:val="00C063E3"/>
    <w:rsid w:val="00C06E3C"/>
    <w:rsid w:val="00C12915"/>
    <w:rsid w:val="00C151B2"/>
    <w:rsid w:val="00C15913"/>
    <w:rsid w:val="00C15D56"/>
    <w:rsid w:val="00C16D27"/>
    <w:rsid w:val="00C1720C"/>
    <w:rsid w:val="00C17214"/>
    <w:rsid w:val="00C17522"/>
    <w:rsid w:val="00C17D72"/>
    <w:rsid w:val="00C20AB3"/>
    <w:rsid w:val="00C20BE2"/>
    <w:rsid w:val="00C20C07"/>
    <w:rsid w:val="00C22092"/>
    <w:rsid w:val="00C22E6D"/>
    <w:rsid w:val="00C23EFF"/>
    <w:rsid w:val="00C34F5D"/>
    <w:rsid w:val="00C414B1"/>
    <w:rsid w:val="00C41B32"/>
    <w:rsid w:val="00C41C7D"/>
    <w:rsid w:val="00C44589"/>
    <w:rsid w:val="00C44EC8"/>
    <w:rsid w:val="00C465EE"/>
    <w:rsid w:val="00C5331C"/>
    <w:rsid w:val="00C55CCF"/>
    <w:rsid w:val="00C61372"/>
    <w:rsid w:val="00C63CEC"/>
    <w:rsid w:val="00C66F81"/>
    <w:rsid w:val="00C67A30"/>
    <w:rsid w:val="00C70DDE"/>
    <w:rsid w:val="00C72581"/>
    <w:rsid w:val="00C730D8"/>
    <w:rsid w:val="00C74EF6"/>
    <w:rsid w:val="00C77413"/>
    <w:rsid w:val="00C81A2F"/>
    <w:rsid w:val="00C862D0"/>
    <w:rsid w:val="00C919C8"/>
    <w:rsid w:val="00C94580"/>
    <w:rsid w:val="00C95C23"/>
    <w:rsid w:val="00C96642"/>
    <w:rsid w:val="00C96950"/>
    <w:rsid w:val="00C976C5"/>
    <w:rsid w:val="00CA17A4"/>
    <w:rsid w:val="00CA39E8"/>
    <w:rsid w:val="00CA5142"/>
    <w:rsid w:val="00CA5307"/>
    <w:rsid w:val="00CA55BB"/>
    <w:rsid w:val="00CA73E9"/>
    <w:rsid w:val="00CA7CBD"/>
    <w:rsid w:val="00CB1DB2"/>
    <w:rsid w:val="00CB334B"/>
    <w:rsid w:val="00CB3964"/>
    <w:rsid w:val="00CB5ECC"/>
    <w:rsid w:val="00CB7CBF"/>
    <w:rsid w:val="00CB7F09"/>
    <w:rsid w:val="00CB7FBA"/>
    <w:rsid w:val="00CC1FD0"/>
    <w:rsid w:val="00CC2F8F"/>
    <w:rsid w:val="00CC66DC"/>
    <w:rsid w:val="00CD3784"/>
    <w:rsid w:val="00CD48E7"/>
    <w:rsid w:val="00CD48FD"/>
    <w:rsid w:val="00CE0BD3"/>
    <w:rsid w:val="00CE0C99"/>
    <w:rsid w:val="00CE1C93"/>
    <w:rsid w:val="00CE2DE6"/>
    <w:rsid w:val="00CE5F4F"/>
    <w:rsid w:val="00CE7298"/>
    <w:rsid w:val="00CE7539"/>
    <w:rsid w:val="00CE7DF4"/>
    <w:rsid w:val="00CF102B"/>
    <w:rsid w:val="00CF156C"/>
    <w:rsid w:val="00CF2FD3"/>
    <w:rsid w:val="00D01149"/>
    <w:rsid w:val="00D03846"/>
    <w:rsid w:val="00D038EE"/>
    <w:rsid w:val="00D05F88"/>
    <w:rsid w:val="00D11D99"/>
    <w:rsid w:val="00D126AF"/>
    <w:rsid w:val="00D14770"/>
    <w:rsid w:val="00D1705B"/>
    <w:rsid w:val="00D20D2A"/>
    <w:rsid w:val="00D23A19"/>
    <w:rsid w:val="00D25F59"/>
    <w:rsid w:val="00D27E54"/>
    <w:rsid w:val="00D27EC9"/>
    <w:rsid w:val="00D30313"/>
    <w:rsid w:val="00D334B1"/>
    <w:rsid w:val="00D334FA"/>
    <w:rsid w:val="00D34301"/>
    <w:rsid w:val="00D35807"/>
    <w:rsid w:val="00D37813"/>
    <w:rsid w:val="00D37D08"/>
    <w:rsid w:val="00D404C9"/>
    <w:rsid w:val="00D4065A"/>
    <w:rsid w:val="00D416D6"/>
    <w:rsid w:val="00D44A91"/>
    <w:rsid w:val="00D45B77"/>
    <w:rsid w:val="00D475B0"/>
    <w:rsid w:val="00D50850"/>
    <w:rsid w:val="00D51307"/>
    <w:rsid w:val="00D52677"/>
    <w:rsid w:val="00D54F6A"/>
    <w:rsid w:val="00D57829"/>
    <w:rsid w:val="00D62EEE"/>
    <w:rsid w:val="00D63F0F"/>
    <w:rsid w:val="00D6576C"/>
    <w:rsid w:val="00D660EE"/>
    <w:rsid w:val="00D700F5"/>
    <w:rsid w:val="00D70F01"/>
    <w:rsid w:val="00D722FF"/>
    <w:rsid w:val="00D73F7F"/>
    <w:rsid w:val="00D76BCC"/>
    <w:rsid w:val="00D8091E"/>
    <w:rsid w:val="00D8189F"/>
    <w:rsid w:val="00D81913"/>
    <w:rsid w:val="00D8699C"/>
    <w:rsid w:val="00D879A8"/>
    <w:rsid w:val="00D923B5"/>
    <w:rsid w:val="00D9258D"/>
    <w:rsid w:val="00D953FE"/>
    <w:rsid w:val="00DA0C56"/>
    <w:rsid w:val="00DA3E0C"/>
    <w:rsid w:val="00DB10F2"/>
    <w:rsid w:val="00DB10F9"/>
    <w:rsid w:val="00DB440F"/>
    <w:rsid w:val="00DB516F"/>
    <w:rsid w:val="00DC0111"/>
    <w:rsid w:val="00DC401D"/>
    <w:rsid w:val="00DC5E62"/>
    <w:rsid w:val="00DC64DF"/>
    <w:rsid w:val="00DC67C3"/>
    <w:rsid w:val="00DC7518"/>
    <w:rsid w:val="00DD1031"/>
    <w:rsid w:val="00DD3435"/>
    <w:rsid w:val="00DD377A"/>
    <w:rsid w:val="00DD3B31"/>
    <w:rsid w:val="00DE30EA"/>
    <w:rsid w:val="00DF089F"/>
    <w:rsid w:val="00DF26D7"/>
    <w:rsid w:val="00DF285B"/>
    <w:rsid w:val="00DF36F9"/>
    <w:rsid w:val="00DF5102"/>
    <w:rsid w:val="00DF6FCC"/>
    <w:rsid w:val="00DF77A3"/>
    <w:rsid w:val="00E041E7"/>
    <w:rsid w:val="00E06914"/>
    <w:rsid w:val="00E06D21"/>
    <w:rsid w:val="00E079F2"/>
    <w:rsid w:val="00E12450"/>
    <w:rsid w:val="00E20E64"/>
    <w:rsid w:val="00E23525"/>
    <w:rsid w:val="00E24F02"/>
    <w:rsid w:val="00E25DE6"/>
    <w:rsid w:val="00E26897"/>
    <w:rsid w:val="00E33697"/>
    <w:rsid w:val="00E33AB0"/>
    <w:rsid w:val="00E350A1"/>
    <w:rsid w:val="00E36085"/>
    <w:rsid w:val="00E37BDA"/>
    <w:rsid w:val="00E40BE8"/>
    <w:rsid w:val="00E41513"/>
    <w:rsid w:val="00E433B5"/>
    <w:rsid w:val="00E4411F"/>
    <w:rsid w:val="00E52323"/>
    <w:rsid w:val="00E52EC8"/>
    <w:rsid w:val="00E55ED2"/>
    <w:rsid w:val="00E604FF"/>
    <w:rsid w:val="00E62EB0"/>
    <w:rsid w:val="00E6488F"/>
    <w:rsid w:val="00E70116"/>
    <w:rsid w:val="00E70529"/>
    <w:rsid w:val="00E7214F"/>
    <w:rsid w:val="00E72AB2"/>
    <w:rsid w:val="00E72F57"/>
    <w:rsid w:val="00E73712"/>
    <w:rsid w:val="00E73F71"/>
    <w:rsid w:val="00E7600B"/>
    <w:rsid w:val="00E80109"/>
    <w:rsid w:val="00E8022B"/>
    <w:rsid w:val="00E8070E"/>
    <w:rsid w:val="00E81EB2"/>
    <w:rsid w:val="00E82543"/>
    <w:rsid w:val="00E82F5E"/>
    <w:rsid w:val="00E91983"/>
    <w:rsid w:val="00E9369C"/>
    <w:rsid w:val="00E9498D"/>
    <w:rsid w:val="00E95013"/>
    <w:rsid w:val="00E95AD9"/>
    <w:rsid w:val="00EA5E7C"/>
    <w:rsid w:val="00EB5D09"/>
    <w:rsid w:val="00EB606E"/>
    <w:rsid w:val="00EC314C"/>
    <w:rsid w:val="00EC4996"/>
    <w:rsid w:val="00EC5119"/>
    <w:rsid w:val="00EC792D"/>
    <w:rsid w:val="00ED4AEA"/>
    <w:rsid w:val="00ED535B"/>
    <w:rsid w:val="00EE2DA4"/>
    <w:rsid w:val="00EE2F77"/>
    <w:rsid w:val="00EE6799"/>
    <w:rsid w:val="00EE74EE"/>
    <w:rsid w:val="00EF2419"/>
    <w:rsid w:val="00EF2E49"/>
    <w:rsid w:val="00EF3D96"/>
    <w:rsid w:val="00EF6251"/>
    <w:rsid w:val="00EF73E3"/>
    <w:rsid w:val="00EF7B4A"/>
    <w:rsid w:val="00F003BC"/>
    <w:rsid w:val="00F0199E"/>
    <w:rsid w:val="00F0426F"/>
    <w:rsid w:val="00F05C0C"/>
    <w:rsid w:val="00F05F2C"/>
    <w:rsid w:val="00F11023"/>
    <w:rsid w:val="00F12158"/>
    <w:rsid w:val="00F1329A"/>
    <w:rsid w:val="00F2096D"/>
    <w:rsid w:val="00F222E9"/>
    <w:rsid w:val="00F2253B"/>
    <w:rsid w:val="00F23944"/>
    <w:rsid w:val="00F24C59"/>
    <w:rsid w:val="00F27B48"/>
    <w:rsid w:val="00F27D66"/>
    <w:rsid w:val="00F33267"/>
    <w:rsid w:val="00F33310"/>
    <w:rsid w:val="00F33549"/>
    <w:rsid w:val="00F34FE2"/>
    <w:rsid w:val="00F355B1"/>
    <w:rsid w:val="00F35791"/>
    <w:rsid w:val="00F419BD"/>
    <w:rsid w:val="00F43705"/>
    <w:rsid w:val="00F438BA"/>
    <w:rsid w:val="00F44CC0"/>
    <w:rsid w:val="00F461B0"/>
    <w:rsid w:val="00F467BF"/>
    <w:rsid w:val="00F47CDE"/>
    <w:rsid w:val="00F5472A"/>
    <w:rsid w:val="00F57D7A"/>
    <w:rsid w:val="00F654D1"/>
    <w:rsid w:val="00F70223"/>
    <w:rsid w:val="00F71D52"/>
    <w:rsid w:val="00F728A5"/>
    <w:rsid w:val="00F74230"/>
    <w:rsid w:val="00F74624"/>
    <w:rsid w:val="00F77A57"/>
    <w:rsid w:val="00F82D21"/>
    <w:rsid w:val="00F841EC"/>
    <w:rsid w:val="00F85E08"/>
    <w:rsid w:val="00F869B2"/>
    <w:rsid w:val="00F90747"/>
    <w:rsid w:val="00F91C66"/>
    <w:rsid w:val="00F97D13"/>
    <w:rsid w:val="00FA14AC"/>
    <w:rsid w:val="00FA621E"/>
    <w:rsid w:val="00FA725D"/>
    <w:rsid w:val="00FB032E"/>
    <w:rsid w:val="00FB5C28"/>
    <w:rsid w:val="00FB71F4"/>
    <w:rsid w:val="00FD03C2"/>
    <w:rsid w:val="00FD330E"/>
    <w:rsid w:val="00FE10A2"/>
    <w:rsid w:val="00FE29F9"/>
    <w:rsid w:val="00FE3349"/>
    <w:rsid w:val="00FE4AF3"/>
    <w:rsid w:val="00FF05F3"/>
    <w:rsid w:val="00FF11B2"/>
    <w:rsid w:val="00FF14E5"/>
    <w:rsid w:val="00FF1EE9"/>
    <w:rsid w:val="00FF401D"/>
    <w:rsid w:val="00FF4677"/>
    <w:rsid w:val="00FF6AB1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6A48651"/>
  <w15:docId w15:val="{CD6637E6-FD2D-4C25-855D-4576DA6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42CD"/>
    <w:pPr>
      <w:keepNext/>
      <w:jc w:val="both"/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5442CD"/>
    <w:pPr>
      <w:keepNext/>
      <w:jc w:val="both"/>
      <w:outlineLvl w:val="1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5442CD"/>
    <w:pPr>
      <w:keepNext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5442CD"/>
    <w:pPr>
      <w:keepNext/>
      <w:outlineLvl w:val="7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42CD"/>
    <w:rPr>
      <w:rFonts w:ascii="Times New Roman" w:eastAsia="Times New Roman" w:hAnsi="Times New Roman" w:cs="Times New Roman"/>
      <w:b/>
      <w:sz w:val="5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42CD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442CD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442CD"/>
    <w:rPr>
      <w:rFonts w:ascii="Times New Roman" w:eastAsia="Times New Roman" w:hAnsi="Times New Roman" w:cs="Times New Roman"/>
      <w:b/>
      <w:sz w:val="5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44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2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51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B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BA9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D1477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1477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477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E7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00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quirin.muenchen@ebmuc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irin-aubing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-michael.lochhausen@ebmu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ael-lochhau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0611-5F9A-4D11-A27E-0EED377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Michael Bruns</cp:lastModifiedBy>
  <cp:revision>2</cp:revision>
  <cp:lastPrinted>2016-02-11T16:27:00Z</cp:lastPrinted>
  <dcterms:created xsi:type="dcterms:W3CDTF">2020-05-04T07:00:00Z</dcterms:created>
  <dcterms:modified xsi:type="dcterms:W3CDTF">2020-05-04T07:00:00Z</dcterms:modified>
</cp:coreProperties>
</file>